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B341" w14:textId="77777777" w:rsidR="003067BE" w:rsidRPr="00523B59" w:rsidRDefault="003067BE" w:rsidP="00CA7A9C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32383350"/>
      <w:r w:rsidRPr="00523B59">
        <w:rPr>
          <w:rFonts w:ascii="Times New Roman" w:hAnsi="Times New Roman" w:cs="Times New Roman"/>
          <w:sz w:val="28"/>
          <w:szCs w:val="28"/>
        </w:rPr>
        <w:t>Изображение Государственного Герба Республики Казахстан</w:t>
      </w:r>
    </w:p>
    <w:p w14:paraId="46CE9D67" w14:textId="77777777" w:rsidR="003067BE" w:rsidRPr="00523B59" w:rsidRDefault="003067BE" w:rsidP="00CA7A9C">
      <w:pPr>
        <w:pBdr>
          <w:bottom w:val="single" w:sz="12" w:space="1" w:color="auto"/>
        </w:pBd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НАЦИОНАЛЬНЫЙ СТАНДАРТ РЕСПУБЛИКИ КАЗАХСТАН</w:t>
      </w:r>
    </w:p>
    <w:p w14:paraId="7F795B9F" w14:textId="77777777" w:rsidR="003067BE" w:rsidRPr="00523B59" w:rsidRDefault="003067BE" w:rsidP="00CA7A9C">
      <w:pPr>
        <w:pStyle w:val="ad"/>
        <w:spacing w:after="0"/>
        <w:ind w:firstLine="0"/>
        <w:jc w:val="center"/>
        <w:rPr>
          <w:b/>
          <w:bCs/>
          <w:sz w:val="28"/>
          <w:szCs w:val="28"/>
        </w:rPr>
      </w:pPr>
      <w:r w:rsidRPr="00523B59">
        <w:rPr>
          <w:b/>
          <w:bCs/>
          <w:sz w:val="28"/>
          <w:szCs w:val="28"/>
        </w:rPr>
        <w:t>Государственная система обеспечения единства измерений Республики Казахстан</w:t>
      </w:r>
    </w:p>
    <w:p w14:paraId="6DBCCF7B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709119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C7B702F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68B778B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F75D95F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7211577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B4124C2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D2C1EF6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ACA034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98AC6C0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BF7A81D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6F93DBF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C2A0BA" w14:textId="77777777" w:rsidR="004B7BE0" w:rsidRPr="00523B59" w:rsidRDefault="00CA7A9C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  <w:r w:rsidRPr="00523B59">
        <w:rPr>
          <w:rFonts w:ascii="Times New Roman" w:hAnsi="Times New Roman" w:cs="Times New Roman"/>
          <w:b/>
          <w:color w:val="231F20"/>
          <w:sz w:val="28"/>
          <w:szCs w:val="28"/>
        </w:rPr>
        <w:t>МЕРЫ ПОКАЗАТЕЛЯ ПРЕЛОМЛЕНИЯ</w:t>
      </w:r>
    </w:p>
    <w:p w14:paraId="3F9CDF54" w14:textId="77777777" w:rsidR="00B329FC" w:rsidRPr="00523B59" w:rsidRDefault="00B329FC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231F20"/>
          <w:sz w:val="28"/>
          <w:szCs w:val="28"/>
        </w:rPr>
      </w:pPr>
    </w:p>
    <w:p w14:paraId="0030789B" w14:textId="77777777" w:rsidR="004B7BE0" w:rsidRPr="00523B59" w:rsidRDefault="004B7BE0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color w:val="231F20"/>
          <w:sz w:val="28"/>
          <w:szCs w:val="28"/>
        </w:rPr>
        <w:t>Методика калибровки</w:t>
      </w:r>
    </w:p>
    <w:p w14:paraId="5E8F72AD" w14:textId="77777777" w:rsidR="004B7BE0" w:rsidRPr="00523B59" w:rsidRDefault="004B7BE0" w:rsidP="00CA7A9C">
      <w:pPr>
        <w:pStyle w:val="ad"/>
        <w:spacing w:after="0"/>
        <w:ind w:firstLine="0"/>
        <w:jc w:val="center"/>
        <w:rPr>
          <w:b/>
          <w:sz w:val="28"/>
          <w:szCs w:val="28"/>
        </w:rPr>
      </w:pPr>
    </w:p>
    <w:p w14:paraId="402F42AC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1D90F4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СТ РК</w:t>
      </w:r>
    </w:p>
    <w:p w14:paraId="394EE3FE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8D4AC9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7ACDC0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33F239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06CBF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B88E8F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420679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23B59">
        <w:rPr>
          <w:rFonts w:ascii="Times New Roman" w:hAnsi="Times New Roman" w:cs="Times New Roman"/>
          <w:i/>
          <w:sz w:val="28"/>
          <w:szCs w:val="28"/>
        </w:rPr>
        <w:t>Настоящий проект стандарта</w:t>
      </w:r>
    </w:p>
    <w:p w14:paraId="10FF39D5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23B59">
        <w:rPr>
          <w:rFonts w:ascii="Times New Roman" w:hAnsi="Times New Roman" w:cs="Times New Roman"/>
          <w:i/>
          <w:sz w:val="28"/>
          <w:szCs w:val="28"/>
        </w:rPr>
        <w:t>не подлежит применению до его утверждения</w:t>
      </w:r>
    </w:p>
    <w:p w14:paraId="2A5A6D1B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187EA5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BF77FA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6A8B35" w14:textId="77777777" w:rsidR="00CA7A9C" w:rsidRPr="00523B59" w:rsidRDefault="00CA7A9C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B64D8" w14:textId="77777777" w:rsidR="00CA7A9C" w:rsidRPr="00523B59" w:rsidRDefault="00CA7A9C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087E38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DF1CAF" w14:textId="77777777" w:rsidR="00085B07" w:rsidRPr="00523B59" w:rsidRDefault="00085B07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5C4676" w14:textId="77777777" w:rsidR="003067BE" w:rsidRPr="00523B59" w:rsidRDefault="003067BE" w:rsidP="00CA7A9C">
      <w:pPr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7CB07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Комитет технического регулирования и метрологии</w:t>
      </w:r>
    </w:p>
    <w:p w14:paraId="74047AD2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Министерства торговли и интеграции Республики Казахстан</w:t>
      </w:r>
    </w:p>
    <w:p w14:paraId="6AE8BBBA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(Госстандарт)</w:t>
      </w:r>
    </w:p>
    <w:p w14:paraId="7D76CF12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F2D329" w14:textId="77777777" w:rsidR="003067BE" w:rsidRPr="00523B59" w:rsidRDefault="003067BE" w:rsidP="00CA7A9C">
      <w:pPr>
        <w:shd w:val="clear" w:color="auto" w:fill="FFFFFF"/>
        <w:spacing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Астана</w:t>
      </w:r>
    </w:p>
    <w:bookmarkEnd w:id="0"/>
    <w:p w14:paraId="6B9B9BD7" w14:textId="77777777" w:rsidR="003067BE" w:rsidRPr="00523B59" w:rsidRDefault="003067BE" w:rsidP="00CA7A9C">
      <w:pPr>
        <w:spacing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  <w:sectPr w:rsidR="003067BE" w:rsidRPr="00523B59" w:rsidSect="00DA09F2">
          <w:headerReference w:type="even" r:id="rId8"/>
          <w:headerReference w:type="default" r:id="rId9"/>
          <w:footerReference w:type="even" r:id="rId10"/>
          <w:headerReference w:type="first" r:id="rId11"/>
          <w:pgSz w:w="11906" w:h="16838"/>
          <w:pgMar w:top="1418" w:right="1418" w:bottom="1418" w:left="1134" w:header="1020" w:footer="1021" w:gutter="0"/>
          <w:pgNumType w:fmt="lowerRoman" w:start="1"/>
          <w:cols w:space="720"/>
          <w:titlePg/>
          <w:docGrid w:linePitch="299"/>
        </w:sectPr>
      </w:pPr>
    </w:p>
    <w:p w14:paraId="4BB6800A" w14:textId="77777777" w:rsidR="003067BE" w:rsidRPr="00523B59" w:rsidRDefault="003067BE" w:rsidP="00CA7A9C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  <w:bookmarkStart w:id="1" w:name="_Hlk132383376"/>
      <w:r w:rsidRPr="00523B59">
        <w:rPr>
          <w:rFonts w:ascii="Times New Roman" w:hAnsi="Times New Roman" w:cs="Times New Roman"/>
          <w:b/>
          <w:bCs/>
          <w:spacing w:val="3"/>
          <w:sz w:val="28"/>
          <w:szCs w:val="28"/>
        </w:rPr>
        <w:lastRenderedPageBreak/>
        <w:t>Предисловие</w:t>
      </w:r>
    </w:p>
    <w:p w14:paraId="335AE011" w14:textId="77777777" w:rsidR="003067BE" w:rsidRPr="00523B59" w:rsidRDefault="003067BE" w:rsidP="00CA7A9C">
      <w:pPr>
        <w:shd w:val="clear" w:color="auto" w:fill="FFFFFF"/>
        <w:tabs>
          <w:tab w:val="center" w:pos="4677"/>
          <w:tab w:val="left" w:pos="798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pacing w:val="3"/>
          <w:sz w:val="28"/>
          <w:szCs w:val="28"/>
        </w:rPr>
      </w:pPr>
    </w:p>
    <w:p w14:paraId="4052BD40" w14:textId="77777777" w:rsidR="003067BE" w:rsidRPr="00523B59" w:rsidRDefault="003067BE" w:rsidP="00CA7A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 xml:space="preserve">1 РАЗРАБОТАН И </w:t>
      </w:r>
      <w:r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ВНЕСЕН </w:t>
      </w:r>
      <w:r w:rsidRPr="00523B59">
        <w:rPr>
          <w:rFonts w:ascii="Times New Roman" w:hAnsi="Times New Roman" w:cs="Times New Roman"/>
          <w:sz w:val="28"/>
          <w:szCs w:val="28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Казахстан.</w:t>
      </w:r>
    </w:p>
    <w:p w14:paraId="41330842" w14:textId="77777777" w:rsidR="003067BE" w:rsidRPr="00523B59" w:rsidRDefault="003067BE" w:rsidP="00CA7A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DD094CE" w14:textId="77777777" w:rsidR="003067BE" w:rsidRPr="00523B59" w:rsidRDefault="003067BE" w:rsidP="00CA7A9C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2 УТВЕРЖДЕН И ВВЕДЕН В ДЕЙСТВИЕ </w:t>
      </w:r>
      <w:r w:rsidR="00085B07" w:rsidRPr="00523B59">
        <w:rPr>
          <w:rFonts w:ascii="Times New Roman" w:hAnsi="Times New Roman" w:cs="Times New Roman"/>
          <w:bCs/>
          <w:sz w:val="28"/>
          <w:szCs w:val="28"/>
        </w:rPr>
        <w:t>приказом</w:t>
      </w:r>
      <w:r w:rsidRPr="00523B59">
        <w:rPr>
          <w:rFonts w:ascii="Times New Roman" w:hAnsi="Times New Roman" w:cs="Times New Roman"/>
          <w:bCs/>
          <w:sz w:val="28"/>
          <w:szCs w:val="28"/>
        </w:rPr>
        <w:t xml:space="preserve"> Председателя Комитета технического регулирования и метрологии Министерства торговли и интеграции Республики Казахстан № __ от           «   » ____ 20__года. </w:t>
      </w:r>
    </w:p>
    <w:p w14:paraId="25E991F5" w14:textId="77777777" w:rsidR="003067BE" w:rsidRPr="00523B59" w:rsidRDefault="003067BE" w:rsidP="00CA7A9C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C9125CB" w14:textId="77777777" w:rsidR="003067BE" w:rsidRPr="00523B59" w:rsidRDefault="003067BE" w:rsidP="00CA7A9C">
      <w:pPr>
        <w:tabs>
          <w:tab w:val="left" w:pos="83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523B59">
        <w:rPr>
          <w:rFonts w:ascii="Times New Roman" w:hAnsi="Times New Roman" w:cs="Times New Roman"/>
          <w:sz w:val="28"/>
          <w:szCs w:val="28"/>
        </w:rPr>
        <w:t>В настоящем стандарте реализованы положения Закона Республики</w:t>
      </w:r>
      <w:r w:rsidRPr="00523B5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Казахстан «О техническом регулировании» № 396-VI от 30 декабря 2020 года,</w:t>
      </w:r>
      <w:r w:rsidRPr="00523B5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Закона Республики Казахстан «Об обеспечении единства измерений» № 53-II</w:t>
      </w:r>
      <w:r w:rsidRPr="00523B59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от 7 июня 2000 года, Закона Республики Казахстан «О языках в Республике</w:t>
      </w:r>
      <w:r w:rsidRPr="00523B5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Казахстан»</w:t>
      </w:r>
      <w:r w:rsidRPr="00523B5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№</w:t>
      </w:r>
      <w:r w:rsidRPr="00523B5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151-I</w:t>
      </w:r>
      <w:r w:rsidRPr="00523B5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от</w:t>
      </w:r>
      <w:r w:rsidRPr="00523B59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11 июля</w:t>
      </w:r>
      <w:r w:rsidRPr="00523B5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1997</w:t>
      </w:r>
      <w:r w:rsidRPr="00523B5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года</w:t>
      </w:r>
      <w:bookmarkStart w:id="2" w:name="_Toc494286439"/>
      <w:r w:rsidRPr="00523B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63A2A8" w14:textId="77777777" w:rsidR="003067BE" w:rsidRPr="00523B59" w:rsidRDefault="003067BE" w:rsidP="00CA7A9C">
      <w:pPr>
        <w:tabs>
          <w:tab w:val="left" w:pos="83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463CC92" w14:textId="77777777" w:rsidR="003067BE" w:rsidRPr="00523B59" w:rsidRDefault="003067BE" w:rsidP="00CA7A9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 xml:space="preserve">4 ВВЕДЕН </w:t>
      </w:r>
      <w:bookmarkEnd w:id="2"/>
      <w:r w:rsidR="004B7BE0" w:rsidRPr="00523B59">
        <w:rPr>
          <w:rFonts w:ascii="Times New Roman" w:hAnsi="Times New Roman" w:cs="Times New Roman"/>
          <w:b/>
          <w:sz w:val="28"/>
          <w:szCs w:val="28"/>
        </w:rPr>
        <w:t>ВПЕРВЫЕ</w:t>
      </w:r>
    </w:p>
    <w:p w14:paraId="03AB9FBC" w14:textId="77777777" w:rsidR="003067BE" w:rsidRPr="00523B59" w:rsidRDefault="003067BE" w:rsidP="00CA7A9C">
      <w:pPr>
        <w:tabs>
          <w:tab w:val="left" w:pos="835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A1BA697" w14:textId="77777777" w:rsidR="003067BE" w:rsidRPr="00523B59" w:rsidRDefault="003067BE" w:rsidP="00CA7A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1D2F102" w14:textId="77777777" w:rsidR="003067BE" w:rsidRPr="00523B59" w:rsidRDefault="003067BE" w:rsidP="00CA7A9C">
      <w:pPr>
        <w:tabs>
          <w:tab w:val="left" w:pos="567"/>
        </w:tabs>
        <w:spacing w:line="240" w:lineRule="auto"/>
        <w:outlineLvl w:val="2"/>
        <w:rPr>
          <w:rFonts w:ascii="Times New Roman" w:hAnsi="Times New Roman" w:cs="Times New Roman"/>
          <w:bCs/>
          <w:i/>
          <w:sz w:val="28"/>
          <w:szCs w:val="28"/>
        </w:rPr>
      </w:pPr>
      <w:r w:rsidRPr="00523B59">
        <w:rPr>
          <w:rFonts w:ascii="Times New Roman" w:hAnsi="Times New Roman" w:cs="Times New Roman"/>
          <w:bCs/>
          <w:i/>
          <w:sz w:val="28"/>
          <w:szCs w:val="28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</w:t>
      </w:r>
      <w:r w:rsidR="001E53D0" w:rsidRPr="00523B5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bCs/>
          <w:i/>
          <w:sz w:val="28"/>
          <w:szCs w:val="28"/>
        </w:rPr>
        <w:t>информация будет опубликована в периодическом информационном указателе «Национальные стандарты».</w:t>
      </w:r>
    </w:p>
    <w:p w14:paraId="5474A0C2" w14:textId="77777777" w:rsidR="003067BE" w:rsidRPr="00523B59" w:rsidRDefault="003067BE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94813D0" w14:textId="77777777" w:rsidR="003067BE" w:rsidRPr="00523B59" w:rsidRDefault="003067BE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D2CC429" w14:textId="77777777" w:rsidR="003067BE" w:rsidRPr="00523B59" w:rsidRDefault="003067BE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96E628A" w14:textId="77777777" w:rsidR="003067BE" w:rsidRPr="00523B59" w:rsidRDefault="003067BE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AC71588" w14:textId="77777777" w:rsidR="00CA7A9C" w:rsidRPr="00523B59" w:rsidRDefault="00CA7A9C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291F499" w14:textId="77777777" w:rsidR="00CA7A9C" w:rsidRPr="00523B59" w:rsidRDefault="00CA7A9C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4616487" w14:textId="77777777" w:rsidR="00CA7A9C" w:rsidRPr="00523B59" w:rsidRDefault="00CA7A9C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75A6BCE" w14:textId="77777777" w:rsidR="00CA7A9C" w:rsidRPr="00523B59" w:rsidRDefault="00CA7A9C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2E692BB" w14:textId="77777777" w:rsidR="00CA7A9C" w:rsidRPr="00523B59" w:rsidRDefault="00CA7A9C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297E20F" w14:textId="77777777" w:rsidR="00CA7A9C" w:rsidRPr="00523B59" w:rsidRDefault="00CA7A9C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7C80FED" w14:textId="77777777" w:rsidR="003067BE" w:rsidRPr="00523B59" w:rsidRDefault="003067BE" w:rsidP="00CA7A9C">
      <w:p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14:paraId="7117AC99" w14:textId="77777777" w:rsidR="00CA7A9C" w:rsidRPr="00523B59" w:rsidRDefault="00CA7A9C" w:rsidP="00CA7A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34454E96" w14:textId="77777777" w:rsidR="00CA7A9C" w:rsidRPr="00523B59" w:rsidRDefault="00CA7A9C" w:rsidP="00CA7A9C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CA7A9C" w:rsidRPr="00523B59" w:rsidSect="00CE51A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134" w:header="1021" w:footer="1020" w:gutter="0"/>
          <w:pgNumType w:fmt="upperRoman"/>
          <w:cols w:space="708"/>
          <w:docGrid w:linePitch="360"/>
        </w:sectPr>
      </w:pPr>
    </w:p>
    <w:p w14:paraId="61E4A4A3" w14:textId="77777777" w:rsidR="003067BE" w:rsidRPr="00523B59" w:rsidRDefault="003067BE" w:rsidP="00F4416B">
      <w:pPr>
        <w:pStyle w:val="afd"/>
        <w:widowControl w:val="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НАЦИОНАЛЬНЫЙ СТАНДАРТ РЕСПУБЛИКИ КАЗАХСТАН</w:t>
      </w:r>
    </w:p>
    <w:p w14:paraId="1B8CDA62" w14:textId="77777777" w:rsidR="003067BE" w:rsidRPr="00523B59" w:rsidRDefault="003067BE" w:rsidP="00EA771C">
      <w:pPr>
        <w:pBdr>
          <w:top w:val="single" w:sz="4" w:space="1" w:color="auto"/>
          <w:bottom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3B59">
        <w:rPr>
          <w:rFonts w:ascii="Times New Roman" w:hAnsi="Times New Roman" w:cs="Times New Roman"/>
          <w:b/>
          <w:sz w:val="24"/>
          <w:szCs w:val="24"/>
        </w:rPr>
        <w:t>Государственная система обеспечения единства измерений Республики Казахстан</w:t>
      </w:r>
    </w:p>
    <w:p w14:paraId="05A29AED" w14:textId="77777777" w:rsidR="00CA7A9C" w:rsidRPr="00523B59" w:rsidRDefault="00CA7A9C" w:rsidP="00EA771C">
      <w:pPr>
        <w:pBdr>
          <w:top w:val="single" w:sz="4" w:space="1" w:color="auto"/>
          <w:bottom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14:paraId="4A1E27DA" w14:textId="77777777" w:rsidR="00F13CDE" w:rsidRPr="00523B59" w:rsidRDefault="00CA7A9C" w:rsidP="00EA771C">
      <w:pPr>
        <w:pStyle w:val="1"/>
        <w:pBdr>
          <w:top w:val="single" w:sz="4" w:space="1" w:color="auto"/>
          <w:bottom w:val="single" w:sz="4" w:space="1" w:color="auto"/>
        </w:pBdr>
        <w:spacing w:before="0" w:after="0"/>
        <w:ind w:firstLine="0"/>
        <w:jc w:val="center"/>
        <w:rPr>
          <w:rFonts w:ascii="Times New Roman" w:hAnsi="Times New Roman" w:cs="Times New Roman"/>
          <w:color w:val="231F20"/>
          <w:sz w:val="28"/>
          <w:szCs w:val="28"/>
        </w:rPr>
      </w:pPr>
      <w:r w:rsidRPr="00523B59">
        <w:rPr>
          <w:rFonts w:ascii="Times New Roman" w:hAnsi="Times New Roman" w:cs="Times New Roman"/>
          <w:color w:val="231F20"/>
          <w:sz w:val="28"/>
          <w:szCs w:val="28"/>
        </w:rPr>
        <w:t>МЕРЫ ПОКАЗАТЕЛЯ ПРЕЛОМЛЕНИЯ</w:t>
      </w:r>
    </w:p>
    <w:p w14:paraId="01EBA10E" w14:textId="77777777" w:rsidR="00CA7A9C" w:rsidRPr="00523B59" w:rsidRDefault="00CA7A9C" w:rsidP="00EA771C">
      <w:pPr>
        <w:pBdr>
          <w:top w:val="single" w:sz="4" w:space="1" w:color="auto"/>
          <w:bottom w:val="single" w:sz="4" w:space="1" w:color="auto"/>
        </w:pBdr>
        <w:spacing w:line="240" w:lineRule="auto"/>
        <w:ind w:firstLine="0"/>
        <w:jc w:val="center"/>
        <w:rPr>
          <w:rFonts w:ascii="Times New Roman" w:hAnsi="Times New Roman" w:cs="Times New Roman"/>
          <w:sz w:val="28"/>
          <w:lang w:eastAsia="ru-RU"/>
        </w:rPr>
      </w:pPr>
    </w:p>
    <w:p w14:paraId="478E34CE" w14:textId="77777777" w:rsidR="003067BE" w:rsidRPr="00523B59" w:rsidRDefault="004B7BE0" w:rsidP="00EA771C">
      <w:pPr>
        <w:pStyle w:val="1"/>
        <w:pBdr>
          <w:top w:val="single" w:sz="4" w:space="1" w:color="auto"/>
          <w:bottom w:val="single" w:sz="4" w:space="1" w:color="auto"/>
        </w:pBdr>
        <w:spacing w:before="0" w:after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color w:val="231F20"/>
          <w:sz w:val="28"/>
          <w:szCs w:val="28"/>
        </w:rPr>
        <w:t>Методика калибровки</w:t>
      </w:r>
    </w:p>
    <w:p w14:paraId="358CAED0" w14:textId="77777777" w:rsidR="003067BE" w:rsidRPr="00523B59" w:rsidRDefault="003067BE" w:rsidP="00CA7A9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Дата</w:t>
      </w:r>
      <w:r w:rsidRPr="00523B59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b/>
          <w:sz w:val="28"/>
          <w:szCs w:val="28"/>
        </w:rPr>
        <w:t>введения</w:t>
      </w:r>
      <w:r w:rsidRPr="00523B59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b/>
          <w:sz w:val="28"/>
          <w:szCs w:val="28"/>
        </w:rPr>
        <w:t>____________</w:t>
      </w:r>
    </w:p>
    <w:p w14:paraId="711B2239" w14:textId="77777777" w:rsidR="003067BE" w:rsidRPr="00523B59" w:rsidRDefault="003067BE" w:rsidP="00CA7A9C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8FCDB8B" w14:textId="77777777" w:rsidR="00136F38" w:rsidRPr="00523B59" w:rsidRDefault="003067BE" w:rsidP="004C71E2">
      <w:pPr>
        <w:pStyle w:val="ad"/>
        <w:spacing w:after="0"/>
        <w:rPr>
          <w:b/>
          <w:bCs/>
          <w:sz w:val="28"/>
          <w:szCs w:val="28"/>
        </w:rPr>
      </w:pPr>
      <w:r w:rsidRPr="00523B59">
        <w:rPr>
          <w:b/>
          <w:bCs/>
          <w:sz w:val="28"/>
          <w:szCs w:val="28"/>
        </w:rPr>
        <w:t>1</w:t>
      </w:r>
      <w:r w:rsidRPr="00523B59">
        <w:rPr>
          <w:sz w:val="28"/>
          <w:szCs w:val="28"/>
        </w:rPr>
        <w:t xml:space="preserve"> </w:t>
      </w:r>
      <w:r w:rsidRPr="00523B59">
        <w:rPr>
          <w:b/>
          <w:bCs/>
          <w:sz w:val="28"/>
          <w:szCs w:val="28"/>
        </w:rPr>
        <w:t>Область применения</w:t>
      </w:r>
    </w:p>
    <w:p w14:paraId="577F40A1" w14:textId="77777777" w:rsidR="00AA64F5" w:rsidRPr="00523B59" w:rsidRDefault="00AA64F5" w:rsidP="004C71E2">
      <w:pPr>
        <w:pStyle w:val="ad"/>
        <w:spacing w:after="0"/>
        <w:rPr>
          <w:bCs/>
          <w:sz w:val="28"/>
          <w:szCs w:val="28"/>
        </w:rPr>
      </w:pPr>
    </w:p>
    <w:p w14:paraId="47DF5839" w14:textId="77777777" w:rsidR="00F13CDE" w:rsidRPr="00523B59" w:rsidRDefault="00F13CDE" w:rsidP="004C71E2">
      <w:pPr>
        <w:pStyle w:val="ad"/>
        <w:spacing w:after="0"/>
        <w:rPr>
          <w:b/>
          <w:bCs/>
          <w:sz w:val="28"/>
          <w:szCs w:val="28"/>
        </w:rPr>
      </w:pPr>
      <w:r w:rsidRPr="00523B59">
        <w:rPr>
          <w:sz w:val="28"/>
          <w:szCs w:val="28"/>
        </w:rPr>
        <w:t>Настоящий</w:t>
      </w:r>
      <w:r w:rsidRPr="00523B59">
        <w:rPr>
          <w:spacing w:val="1"/>
          <w:sz w:val="28"/>
          <w:szCs w:val="28"/>
        </w:rPr>
        <w:t xml:space="preserve"> </w:t>
      </w:r>
      <w:r w:rsidRPr="00523B59">
        <w:rPr>
          <w:sz w:val="28"/>
          <w:szCs w:val="28"/>
        </w:rPr>
        <w:t>стандарт</w:t>
      </w:r>
      <w:r w:rsidRPr="00523B59">
        <w:rPr>
          <w:spacing w:val="1"/>
          <w:sz w:val="28"/>
          <w:szCs w:val="28"/>
        </w:rPr>
        <w:t xml:space="preserve"> распространяется на </w:t>
      </w:r>
      <w:r w:rsidRPr="00523B59">
        <w:rPr>
          <w:sz w:val="28"/>
          <w:szCs w:val="28"/>
        </w:rPr>
        <w:t>м</w:t>
      </w:r>
      <w:r w:rsidRPr="00523B59">
        <w:rPr>
          <w:color w:val="000000"/>
          <w:sz w:val="28"/>
          <w:szCs w:val="28"/>
        </w:rPr>
        <w:t xml:space="preserve">еры показателя преломления (далее </w:t>
      </w:r>
      <w:r w:rsidR="00645161" w:rsidRPr="00523B59">
        <w:rPr>
          <w:color w:val="000000"/>
          <w:sz w:val="28"/>
          <w:szCs w:val="28"/>
        </w:rPr>
        <w:t>–</w:t>
      </w:r>
      <w:r w:rsidRPr="00523B59">
        <w:rPr>
          <w:color w:val="000000"/>
          <w:sz w:val="28"/>
          <w:szCs w:val="28"/>
        </w:rPr>
        <w:t xml:space="preserve"> меры)</w:t>
      </w:r>
      <w:r w:rsidRPr="00523B59">
        <w:rPr>
          <w:sz w:val="28"/>
          <w:szCs w:val="28"/>
        </w:rPr>
        <w:t xml:space="preserve"> отечественного и зарубежного производства, </w:t>
      </w:r>
      <w:bookmarkStart w:id="3" w:name="_Hlk132206714"/>
      <w:r w:rsidRPr="00523B59">
        <w:rPr>
          <w:sz w:val="28"/>
          <w:szCs w:val="28"/>
        </w:rPr>
        <w:t>предназначенные для передачи размера единицы рабочим эталонам 2-го разряда сличением при помощи компаратора (гониометра) и рабочим средствам измерений</w:t>
      </w:r>
      <w:bookmarkEnd w:id="3"/>
      <w:r w:rsidRPr="00523B59">
        <w:rPr>
          <w:sz w:val="28"/>
          <w:szCs w:val="28"/>
        </w:rPr>
        <w:t>,</w:t>
      </w:r>
      <w:r w:rsidR="003F6468" w:rsidRPr="00523B59">
        <w:rPr>
          <w:sz w:val="28"/>
          <w:szCs w:val="28"/>
        </w:rPr>
        <w:t xml:space="preserve"> согласно ГОСТ 8.583</w:t>
      </w:r>
      <w:r w:rsidRPr="00523B59">
        <w:rPr>
          <w:sz w:val="28"/>
          <w:szCs w:val="28"/>
        </w:rPr>
        <w:t xml:space="preserve"> и устанавлива</w:t>
      </w:r>
      <w:r w:rsidR="003F6468" w:rsidRPr="00523B59">
        <w:rPr>
          <w:sz w:val="28"/>
          <w:szCs w:val="28"/>
        </w:rPr>
        <w:t>е</w:t>
      </w:r>
      <w:r w:rsidRPr="00523B59">
        <w:rPr>
          <w:sz w:val="28"/>
          <w:szCs w:val="28"/>
        </w:rPr>
        <w:t>т методы и средства калибровки при эксплуатации.</w:t>
      </w:r>
    </w:p>
    <w:p w14:paraId="5E486696" w14:textId="77777777" w:rsidR="00AA64F5" w:rsidRPr="00523B59" w:rsidRDefault="000943C8" w:rsidP="004C71E2">
      <w:pPr>
        <w:tabs>
          <w:tab w:val="left" w:pos="5610"/>
        </w:tabs>
        <w:spacing w:line="240" w:lineRule="auto"/>
        <w:outlineLvl w:val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523B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Стандарт распространяется на м</w:t>
      </w:r>
      <w:r w:rsidR="00F13CDE" w:rsidRPr="00523B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ер</w:t>
      </w:r>
      <w:r w:rsidRPr="00523B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ы,</w:t>
      </w:r>
      <w:r w:rsidR="00F13CDE" w:rsidRPr="00523B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состоя</w:t>
      </w:r>
      <w:r w:rsidRPr="00523B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щие</w:t>
      </w:r>
      <w:r w:rsidR="00F13CDE" w:rsidRPr="00523B5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из трех остроугольных призм, изготовленных из оптического стекла по ГОСТ 3514.</w:t>
      </w:r>
    </w:p>
    <w:p w14:paraId="1A946734" w14:textId="77777777" w:rsidR="006812A6" w:rsidRPr="00523B59" w:rsidRDefault="00F13CDE" w:rsidP="004C71E2">
      <w:pPr>
        <w:tabs>
          <w:tab w:val="left" w:pos="5610"/>
        </w:tabs>
        <w:spacing w:line="240" w:lineRule="auto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4" w:name="_Hlk133394400"/>
      <w:r w:rsidRPr="00523B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необходимости стандарт может применяться в качестве основы при разработке методик калибровки с учетом дополнительных требований и других условий калибровки.</w:t>
      </w:r>
      <w:bookmarkEnd w:id="4"/>
    </w:p>
    <w:p w14:paraId="4A480025" w14:textId="77777777" w:rsidR="000943C8" w:rsidRPr="00523B59" w:rsidRDefault="000943C8" w:rsidP="004C71E2">
      <w:pPr>
        <w:pStyle w:val="ad"/>
        <w:spacing w:after="0"/>
        <w:rPr>
          <w:sz w:val="28"/>
          <w:szCs w:val="28"/>
        </w:rPr>
      </w:pPr>
      <w:r w:rsidRPr="00523B59">
        <w:rPr>
          <w:sz w:val="28"/>
          <w:szCs w:val="28"/>
        </w:rPr>
        <w:t xml:space="preserve">Калибровка проводится в соответствии с требованиями СТ РК 2.12, </w:t>
      </w:r>
      <w:hyperlink r:id="rId18" w:history="1">
        <w:r w:rsidRPr="00523B59">
          <w:rPr>
            <w:rStyle w:val="af6"/>
            <w:color w:val="auto"/>
            <w:sz w:val="28"/>
            <w:szCs w:val="28"/>
            <w:u w:val="none"/>
          </w:rPr>
          <w:t xml:space="preserve">ГОСТ </w:t>
        </w:r>
        <w:r w:rsidRPr="00523B59">
          <w:rPr>
            <w:rStyle w:val="af6"/>
            <w:color w:val="auto"/>
            <w:sz w:val="28"/>
            <w:szCs w:val="28"/>
            <w:u w:val="none"/>
            <w:lang w:val="en-US"/>
          </w:rPr>
          <w:t>ISO</w:t>
        </w:r>
        <w:r w:rsidRPr="00523B59">
          <w:rPr>
            <w:rStyle w:val="af6"/>
            <w:color w:val="auto"/>
            <w:sz w:val="28"/>
            <w:szCs w:val="28"/>
            <w:u w:val="none"/>
          </w:rPr>
          <w:t>/</w:t>
        </w:r>
        <w:r w:rsidRPr="00523B59">
          <w:rPr>
            <w:rStyle w:val="af6"/>
            <w:color w:val="auto"/>
            <w:sz w:val="28"/>
            <w:szCs w:val="28"/>
            <w:u w:val="none"/>
            <w:lang w:val="en-US"/>
          </w:rPr>
          <w:t>IEC</w:t>
        </w:r>
        <w:r w:rsidRPr="00523B59">
          <w:rPr>
            <w:rStyle w:val="af6"/>
            <w:color w:val="auto"/>
            <w:sz w:val="28"/>
            <w:szCs w:val="28"/>
            <w:u w:val="none"/>
          </w:rPr>
          <w:t xml:space="preserve"> 17025</w:t>
        </w:r>
      </w:hyperlink>
      <w:r w:rsidR="0007725B" w:rsidRPr="00523B59">
        <w:rPr>
          <w:rStyle w:val="af6"/>
          <w:color w:val="auto"/>
          <w:sz w:val="28"/>
          <w:szCs w:val="28"/>
          <w:u w:val="none"/>
        </w:rPr>
        <w:t>.</w:t>
      </w:r>
    </w:p>
    <w:p w14:paraId="473A6581" w14:textId="77777777" w:rsidR="000943C8" w:rsidRPr="00523B59" w:rsidRDefault="000943C8" w:rsidP="004C71E2">
      <w:pPr>
        <w:tabs>
          <w:tab w:val="left" w:pos="5610"/>
        </w:tabs>
        <w:spacing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2654EC71" w14:textId="77777777" w:rsidR="003067BE" w:rsidRPr="00523B59" w:rsidRDefault="003067BE" w:rsidP="004C71E2">
      <w:pPr>
        <w:pStyle w:val="ad"/>
        <w:spacing w:after="0"/>
        <w:rPr>
          <w:b/>
          <w:bCs/>
          <w:sz w:val="28"/>
          <w:szCs w:val="28"/>
        </w:rPr>
      </w:pPr>
      <w:r w:rsidRPr="00523B59">
        <w:rPr>
          <w:b/>
          <w:bCs/>
          <w:sz w:val="28"/>
          <w:szCs w:val="28"/>
        </w:rPr>
        <w:t>2 Нормативные ссылки</w:t>
      </w:r>
    </w:p>
    <w:p w14:paraId="22FF7814" w14:textId="77777777" w:rsidR="006812A6" w:rsidRPr="00523B59" w:rsidRDefault="006812A6" w:rsidP="004C71E2">
      <w:pPr>
        <w:pStyle w:val="ad"/>
        <w:spacing w:after="0"/>
        <w:rPr>
          <w:bCs/>
          <w:sz w:val="28"/>
          <w:szCs w:val="28"/>
        </w:rPr>
      </w:pPr>
    </w:p>
    <w:p w14:paraId="3DAE669D" w14:textId="77777777" w:rsidR="004B7BE0" w:rsidRPr="00523B59" w:rsidRDefault="004B7BE0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523B59">
        <w:rPr>
          <w:color w:val="000000"/>
          <w:sz w:val="28"/>
          <w:szCs w:val="28"/>
        </w:rPr>
        <w:t>Для применения настоящего стандарта необходимы следующие ссылочные нормативные документы:</w:t>
      </w:r>
    </w:p>
    <w:p w14:paraId="66A37C96" w14:textId="77777777" w:rsidR="004B7BE0" w:rsidRPr="00523B59" w:rsidRDefault="00000000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hyperlink r:id="rId19" w:tooltip="СТ РК 2.1-2018 " w:history="1">
        <w:r w:rsidR="004B7BE0" w:rsidRPr="00523B59">
          <w:rPr>
            <w:rStyle w:val="af6"/>
            <w:color w:val="auto"/>
            <w:sz w:val="28"/>
            <w:szCs w:val="28"/>
            <w:u w:val="none"/>
          </w:rPr>
          <w:t>СТ РК 2.1-2018</w:t>
        </w:r>
      </w:hyperlink>
      <w:r w:rsidR="004B7BE0" w:rsidRPr="00523B59">
        <w:rPr>
          <w:sz w:val="28"/>
          <w:szCs w:val="28"/>
        </w:rPr>
        <w:t xml:space="preserve"> Государственная система обеспечения единства измерений Республики Казахстан. Метрология. Термины и определения.</w:t>
      </w:r>
    </w:p>
    <w:p w14:paraId="28EF6162" w14:textId="77777777" w:rsidR="004B7BE0" w:rsidRPr="00523B59" w:rsidRDefault="00000000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hyperlink r:id="rId20" w:tooltip="СТ РК 2.12-2013 (ОIМL R 7-1989, ОIМL R 1-100-2008, ISО/IEC 17025-2001, NEQ) " w:history="1">
        <w:r w:rsidR="004B7BE0" w:rsidRPr="00523B59">
          <w:rPr>
            <w:rStyle w:val="af6"/>
            <w:color w:val="auto"/>
            <w:sz w:val="28"/>
            <w:szCs w:val="28"/>
            <w:u w:val="none"/>
          </w:rPr>
          <w:t>СТ РК 2.12-2013</w:t>
        </w:r>
      </w:hyperlink>
      <w:r w:rsidR="004B7BE0" w:rsidRPr="00523B59">
        <w:rPr>
          <w:rStyle w:val="s2"/>
          <w:sz w:val="28"/>
          <w:szCs w:val="28"/>
        </w:rPr>
        <w:t xml:space="preserve"> </w:t>
      </w:r>
      <w:r w:rsidR="004B7BE0" w:rsidRPr="00523B59">
        <w:rPr>
          <w:sz w:val="28"/>
          <w:szCs w:val="28"/>
        </w:rPr>
        <w:t>Государственная система обеспечения единства измерений Республики Казахстан. Система калибровки Республики Казахстан. Калибровка средств измерений. Организация и порядок проведения.</w:t>
      </w:r>
    </w:p>
    <w:p w14:paraId="0277ACBF" w14:textId="77777777" w:rsidR="007870E1" w:rsidRPr="00523B59" w:rsidRDefault="00465BB5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23B59">
        <w:rPr>
          <w:sz w:val="28"/>
          <w:szCs w:val="28"/>
        </w:rPr>
        <w:t>ГОСТ 8.5</w:t>
      </w:r>
      <w:r w:rsidR="001E094F" w:rsidRPr="00523B59">
        <w:rPr>
          <w:sz w:val="28"/>
          <w:szCs w:val="28"/>
        </w:rPr>
        <w:t>8</w:t>
      </w:r>
      <w:r w:rsidRPr="00523B59">
        <w:rPr>
          <w:sz w:val="28"/>
          <w:szCs w:val="28"/>
        </w:rPr>
        <w:t>3-</w:t>
      </w:r>
      <w:r w:rsidR="001E094F" w:rsidRPr="00523B59">
        <w:rPr>
          <w:sz w:val="28"/>
          <w:szCs w:val="28"/>
        </w:rPr>
        <w:t>2003</w:t>
      </w:r>
      <w:r w:rsidRPr="00523B59">
        <w:rPr>
          <w:sz w:val="28"/>
          <w:szCs w:val="28"/>
        </w:rPr>
        <w:t xml:space="preserve"> Государственная </w:t>
      </w:r>
      <w:r w:rsidR="001E094F" w:rsidRPr="00523B59">
        <w:rPr>
          <w:sz w:val="28"/>
          <w:szCs w:val="28"/>
        </w:rPr>
        <w:t>поверочная схема для средств измерений показателя преломления твердых, жидких и газообразных веществ.</w:t>
      </w:r>
    </w:p>
    <w:p w14:paraId="442ABB15" w14:textId="77777777" w:rsidR="007870E1" w:rsidRPr="00523B59" w:rsidRDefault="007870E1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23B59">
        <w:rPr>
          <w:sz w:val="28"/>
          <w:szCs w:val="28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14:paraId="3657E81A" w14:textId="77777777" w:rsidR="00275013" w:rsidRPr="00523B59" w:rsidRDefault="007A1B2E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523B59">
        <w:rPr>
          <w:sz w:val="28"/>
          <w:szCs w:val="28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14:paraId="65700542" w14:textId="77777777" w:rsidR="004C71E2" w:rsidRPr="00523B59" w:rsidRDefault="007870E1" w:rsidP="004C71E2">
      <w:pPr>
        <w:pStyle w:val="a6"/>
        <w:tabs>
          <w:tab w:val="left" w:pos="851"/>
          <w:tab w:val="left" w:pos="2410"/>
        </w:tabs>
        <w:spacing w:after="0"/>
        <w:ind w:left="0"/>
      </w:pPr>
      <w:r w:rsidRPr="00523B59">
        <w:rPr>
          <w:sz w:val="28"/>
          <w:szCs w:val="28"/>
        </w:rPr>
        <w:lastRenderedPageBreak/>
        <w:t>ГОСТ 12.1.019-79 Система стандартов безопасности труда. Электробезопасность. Общие требования и номенклатура видов защиты.</w:t>
      </w:r>
    </w:p>
    <w:p w14:paraId="1586B0B0" w14:textId="77777777" w:rsidR="00816BCB" w:rsidRPr="00523B59" w:rsidRDefault="00816BCB" w:rsidP="004C71E2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  <w:r w:rsidRPr="00523B59">
        <w:rPr>
          <w:bCs/>
          <w:sz w:val="28"/>
          <w:szCs w:val="28"/>
        </w:rPr>
        <w:t>ГОСТ 13659-78 Стекло оптическое бесцветное. Физико-химические характеристики. Основные параметры</w:t>
      </w:r>
      <w:r w:rsidR="004C71E2" w:rsidRPr="00523B59">
        <w:rPr>
          <w:bCs/>
          <w:sz w:val="28"/>
          <w:szCs w:val="28"/>
        </w:rPr>
        <w:t>.</w:t>
      </w:r>
    </w:p>
    <w:p w14:paraId="6B34FF24" w14:textId="77777777" w:rsidR="007870E1" w:rsidRPr="00523B59" w:rsidRDefault="00000000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hyperlink r:id="rId21" w:history="1">
        <w:r w:rsidR="007A1B2E" w:rsidRPr="00523B59">
          <w:rPr>
            <w:rStyle w:val="af6"/>
            <w:color w:val="auto"/>
            <w:sz w:val="28"/>
            <w:szCs w:val="28"/>
            <w:u w:val="none"/>
          </w:rPr>
          <w:t xml:space="preserve">ГОСТ </w:t>
        </w:r>
        <w:r w:rsidR="007A1B2E" w:rsidRPr="00523B59">
          <w:rPr>
            <w:rStyle w:val="af6"/>
            <w:color w:val="auto"/>
            <w:sz w:val="28"/>
            <w:szCs w:val="28"/>
            <w:u w:val="none"/>
            <w:lang w:val="en-US"/>
          </w:rPr>
          <w:t>ISO</w:t>
        </w:r>
        <w:r w:rsidR="007A1B2E" w:rsidRPr="00523B59">
          <w:rPr>
            <w:rStyle w:val="af6"/>
            <w:color w:val="auto"/>
            <w:sz w:val="28"/>
            <w:szCs w:val="28"/>
            <w:u w:val="none"/>
          </w:rPr>
          <w:t>/</w:t>
        </w:r>
        <w:r w:rsidR="007A1B2E" w:rsidRPr="00523B59">
          <w:rPr>
            <w:rStyle w:val="af6"/>
            <w:color w:val="auto"/>
            <w:sz w:val="28"/>
            <w:szCs w:val="28"/>
            <w:u w:val="none"/>
            <w:lang w:val="en-US"/>
          </w:rPr>
          <w:t>IEC</w:t>
        </w:r>
        <w:r w:rsidR="007A1B2E" w:rsidRPr="00523B59">
          <w:rPr>
            <w:rStyle w:val="af6"/>
            <w:color w:val="auto"/>
            <w:sz w:val="28"/>
            <w:szCs w:val="28"/>
            <w:u w:val="none"/>
          </w:rPr>
          <w:t xml:space="preserve"> 17025-2019</w:t>
        </w:r>
      </w:hyperlink>
      <w:r w:rsidR="007A1B2E" w:rsidRPr="00523B59">
        <w:rPr>
          <w:sz w:val="28"/>
          <w:szCs w:val="28"/>
        </w:rPr>
        <w:t xml:space="preserve"> Общие требования к компетентности испытательных и калибровочных лабораторий</w:t>
      </w:r>
      <w:r w:rsidR="007A1B2E" w:rsidRPr="00523B59">
        <w:rPr>
          <w:color w:val="000000"/>
          <w:sz w:val="28"/>
          <w:szCs w:val="28"/>
        </w:rPr>
        <w:t>.</w:t>
      </w:r>
    </w:p>
    <w:p w14:paraId="6B2CF28D" w14:textId="77777777" w:rsidR="009D559F" w:rsidRPr="00523B59" w:rsidRDefault="009D559F" w:rsidP="004C71E2">
      <w:pPr>
        <w:pStyle w:val="pj"/>
        <w:shd w:val="clear" w:color="auto" w:fill="FFFFFF"/>
        <w:spacing w:before="0" w:beforeAutospacing="0" w:after="0" w:afterAutospacing="0"/>
        <w:textAlignment w:val="baseline"/>
      </w:pPr>
      <w:r w:rsidRPr="00523B59">
        <w:rPr>
          <w:color w:val="000000"/>
          <w:sz w:val="28"/>
          <w:szCs w:val="28"/>
        </w:rPr>
        <w:t>ГОСТ 18300-87 Спирт этиловый ректификованный технический. Технические условия.</w:t>
      </w:r>
    </w:p>
    <w:p w14:paraId="3661E969" w14:textId="77777777" w:rsidR="007870E1" w:rsidRPr="00523B59" w:rsidRDefault="007870E1" w:rsidP="004C71E2">
      <w:pPr>
        <w:pStyle w:val="pj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</w:p>
    <w:p w14:paraId="6544210E" w14:textId="77777777" w:rsidR="003067BE" w:rsidRPr="00523B59" w:rsidRDefault="003067BE" w:rsidP="004C71E2">
      <w:pPr>
        <w:pStyle w:val="a6"/>
        <w:tabs>
          <w:tab w:val="left" w:pos="851"/>
          <w:tab w:val="left" w:pos="2410"/>
        </w:tabs>
        <w:spacing w:after="0"/>
        <w:ind w:left="0"/>
      </w:pPr>
      <w:r w:rsidRPr="00523B59">
        <w:t xml:space="preserve">Примечание </w:t>
      </w:r>
      <w:r w:rsidR="004C71E2" w:rsidRPr="00523B59">
        <w:t xml:space="preserve">– </w:t>
      </w:r>
      <w:r w:rsidRPr="00523B59"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</w:t>
      </w:r>
      <w:r w:rsidR="004C71E2" w:rsidRPr="00523B59">
        <w:t>и, не затрагивающей эту ссылку.</w:t>
      </w:r>
    </w:p>
    <w:p w14:paraId="01B513F8" w14:textId="77777777" w:rsidR="00CA1A4D" w:rsidRPr="00523B59" w:rsidRDefault="00CA1A4D" w:rsidP="00645161">
      <w:pPr>
        <w:pStyle w:val="a6"/>
        <w:spacing w:after="0"/>
        <w:ind w:left="0"/>
        <w:rPr>
          <w:sz w:val="28"/>
          <w:szCs w:val="28"/>
        </w:rPr>
      </w:pPr>
      <w:bookmarkStart w:id="5" w:name="_Hlk132382401"/>
    </w:p>
    <w:p w14:paraId="1ACBCA91" w14:textId="77777777" w:rsidR="003067BE" w:rsidRPr="00523B59" w:rsidRDefault="004C71E2" w:rsidP="004C71E2">
      <w:pPr>
        <w:pStyle w:val="a6"/>
        <w:tabs>
          <w:tab w:val="left" w:pos="851"/>
          <w:tab w:val="left" w:pos="2410"/>
        </w:tabs>
        <w:spacing w:after="0"/>
        <w:ind w:left="0"/>
        <w:rPr>
          <w:b/>
          <w:sz w:val="28"/>
          <w:szCs w:val="28"/>
        </w:rPr>
      </w:pPr>
      <w:r w:rsidRPr="00523B59">
        <w:rPr>
          <w:b/>
          <w:sz w:val="28"/>
          <w:szCs w:val="28"/>
        </w:rPr>
        <w:t>3 Термины и определения</w:t>
      </w:r>
    </w:p>
    <w:p w14:paraId="1726DC5F" w14:textId="77777777" w:rsidR="00465CB7" w:rsidRPr="00523B59" w:rsidRDefault="00465CB7" w:rsidP="004C71E2">
      <w:pPr>
        <w:pStyle w:val="a6"/>
        <w:tabs>
          <w:tab w:val="left" w:pos="851"/>
          <w:tab w:val="left" w:pos="2410"/>
        </w:tabs>
        <w:spacing w:after="0"/>
        <w:ind w:left="0"/>
        <w:rPr>
          <w:sz w:val="28"/>
          <w:szCs w:val="28"/>
        </w:rPr>
      </w:pPr>
    </w:p>
    <w:p w14:paraId="48E0DBC3" w14:textId="77777777" w:rsidR="00275013" w:rsidRPr="00523B59" w:rsidRDefault="004B7BE0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sz w:val="28"/>
          <w:szCs w:val="28"/>
        </w:rPr>
        <w:t xml:space="preserve">В настоящем стандарте применяются термины по [1] и СТ РК 2.1, а также следующие термины с </w:t>
      </w:r>
      <w:bookmarkStart w:id="6" w:name="_Hlk133394622"/>
      <w:r w:rsidR="004C71E2" w:rsidRPr="00523B59">
        <w:rPr>
          <w:sz w:val="28"/>
          <w:szCs w:val="28"/>
        </w:rPr>
        <w:t>соответствующими определениями:</w:t>
      </w:r>
    </w:p>
    <w:p w14:paraId="755BAAF8" w14:textId="77777777" w:rsidR="00275013" w:rsidRPr="00523B59" w:rsidRDefault="00465BB5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b/>
          <w:bCs/>
          <w:sz w:val="28"/>
          <w:szCs w:val="28"/>
        </w:rPr>
        <w:t>Сертификат о калибровке:</w:t>
      </w:r>
      <w:r w:rsidRPr="00523B59">
        <w:rPr>
          <w:sz w:val="28"/>
          <w:szCs w:val="28"/>
        </w:rPr>
        <w:t xml:space="preserve"> Документ, удостоверяющий факт и результаты калибровки средства измерений, который выдается организац</w:t>
      </w:r>
      <w:r w:rsidR="004C71E2" w:rsidRPr="00523B59">
        <w:rPr>
          <w:sz w:val="28"/>
          <w:szCs w:val="28"/>
        </w:rPr>
        <w:t>ией, осуществляющей калибровку.</w:t>
      </w:r>
    </w:p>
    <w:p w14:paraId="58BAD1D8" w14:textId="77777777" w:rsidR="00275013" w:rsidRPr="00523B59" w:rsidRDefault="00465BB5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b/>
          <w:bCs/>
          <w:sz w:val="28"/>
          <w:szCs w:val="28"/>
        </w:rPr>
        <w:t>Средства калибровки:</w:t>
      </w:r>
      <w:r w:rsidRPr="00523B59">
        <w:rPr>
          <w:sz w:val="28"/>
          <w:szCs w:val="28"/>
        </w:rPr>
        <w:t xml:space="preserve"> </w:t>
      </w:r>
      <w:r w:rsidR="00D2308C" w:rsidRPr="00523B59">
        <w:rPr>
          <w:sz w:val="28"/>
          <w:szCs w:val="28"/>
        </w:rPr>
        <w:t>Э</w:t>
      </w:r>
      <w:r w:rsidRPr="00523B59">
        <w:rPr>
          <w:sz w:val="28"/>
          <w:szCs w:val="28"/>
        </w:rPr>
        <w:t>талоны единиц величины или другие средства измерений и вспомогательное оборудование, применяемые при проведении калибровки.</w:t>
      </w:r>
      <w:bookmarkEnd w:id="6"/>
    </w:p>
    <w:p w14:paraId="12113F16" w14:textId="77777777" w:rsidR="00275013" w:rsidRPr="00523B59" w:rsidRDefault="00465BB5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b/>
          <w:bCs/>
          <w:sz w:val="28"/>
          <w:szCs w:val="28"/>
        </w:rPr>
        <w:t>Стандартная неопределенность:</w:t>
      </w:r>
      <w:r w:rsidRPr="00523B59">
        <w:rPr>
          <w:sz w:val="28"/>
          <w:szCs w:val="28"/>
        </w:rPr>
        <w:t xml:space="preserve"> </w:t>
      </w:r>
      <w:r w:rsidR="00D2308C" w:rsidRPr="00523B59">
        <w:rPr>
          <w:sz w:val="28"/>
          <w:szCs w:val="28"/>
        </w:rPr>
        <w:t>Н</w:t>
      </w:r>
      <w:r w:rsidRPr="00523B59">
        <w:rPr>
          <w:sz w:val="28"/>
          <w:szCs w:val="28"/>
        </w:rPr>
        <w:t>еопределенность результата измерений, выражен</w:t>
      </w:r>
      <w:r w:rsidR="004C71E2" w:rsidRPr="00523B59">
        <w:rPr>
          <w:sz w:val="28"/>
          <w:szCs w:val="28"/>
        </w:rPr>
        <w:t>ная как стандартное отклонение.</w:t>
      </w:r>
    </w:p>
    <w:p w14:paraId="3AADECE2" w14:textId="77777777" w:rsidR="00275013" w:rsidRPr="00523B59" w:rsidRDefault="00465BB5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b/>
          <w:bCs/>
          <w:sz w:val="28"/>
          <w:szCs w:val="28"/>
        </w:rPr>
        <w:t>Суммарная стандартная неопределенность:</w:t>
      </w:r>
      <w:r w:rsidRPr="00523B59">
        <w:rPr>
          <w:sz w:val="28"/>
          <w:szCs w:val="28"/>
        </w:rPr>
        <w:t xml:space="preserve"> </w:t>
      </w:r>
      <w:r w:rsidR="00D2308C" w:rsidRPr="00523B59">
        <w:rPr>
          <w:sz w:val="28"/>
          <w:szCs w:val="28"/>
        </w:rPr>
        <w:t>С</w:t>
      </w:r>
      <w:r w:rsidRPr="00523B59">
        <w:rPr>
          <w:sz w:val="28"/>
          <w:szCs w:val="28"/>
        </w:rPr>
        <w:t>тандартная неопределенность результата измерений, когда результат получают из значений ряда других величин, равная положительному квадратному корню суммы членов, причем члены являются дисперсиями или ковариациями этих других величин, взвешенными в соответствии с тем, как результат измерений изменяется в зависим</w:t>
      </w:r>
      <w:r w:rsidR="004C71E2" w:rsidRPr="00523B59">
        <w:rPr>
          <w:sz w:val="28"/>
          <w:szCs w:val="28"/>
        </w:rPr>
        <w:t>ости от изменения этих величин.</w:t>
      </w:r>
    </w:p>
    <w:p w14:paraId="3D65754A" w14:textId="77777777" w:rsidR="00275013" w:rsidRPr="00523B59" w:rsidRDefault="00465BB5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b/>
          <w:bCs/>
          <w:sz w:val="28"/>
          <w:szCs w:val="28"/>
        </w:rPr>
        <w:t>Расширенная неопределенность:</w:t>
      </w:r>
      <w:r w:rsidRPr="00523B59">
        <w:rPr>
          <w:sz w:val="28"/>
          <w:szCs w:val="28"/>
        </w:rPr>
        <w:t xml:space="preserve"> </w:t>
      </w:r>
      <w:r w:rsidR="00D2308C" w:rsidRPr="00523B59">
        <w:rPr>
          <w:sz w:val="28"/>
          <w:szCs w:val="28"/>
        </w:rPr>
        <w:t>В</w:t>
      </w:r>
      <w:r w:rsidRPr="00523B59">
        <w:rPr>
          <w:sz w:val="28"/>
          <w:szCs w:val="28"/>
        </w:rPr>
        <w:t>еличина, определяющая интервал вокруг результата измерений, в пределах которого, можно ожидать, находится большая часть распределения значений, которые с достаточным основанием могли бы быть</w:t>
      </w:r>
      <w:r w:rsidR="004C71E2" w:rsidRPr="00523B59">
        <w:rPr>
          <w:sz w:val="28"/>
          <w:szCs w:val="28"/>
        </w:rPr>
        <w:t xml:space="preserve"> приписаны измеряемой величине.</w:t>
      </w:r>
    </w:p>
    <w:p w14:paraId="785173E4" w14:textId="77777777" w:rsidR="00465BB5" w:rsidRPr="00523B59" w:rsidRDefault="00465BB5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b/>
          <w:bCs/>
          <w:sz w:val="28"/>
          <w:szCs w:val="28"/>
        </w:rPr>
        <w:t>Коэффициент охвата:</w:t>
      </w:r>
      <w:r w:rsidRPr="00523B59">
        <w:rPr>
          <w:sz w:val="28"/>
          <w:szCs w:val="28"/>
        </w:rPr>
        <w:t xml:space="preserve"> </w:t>
      </w:r>
      <w:r w:rsidR="00D2308C" w:rsidRPr="00523B59">
        <w:rPr>
          <w:sz w:val="28"/>
          <w:szCs w:val="28"/>
        </w:rPr>
        <w:t>Ч</w:t>
      </w:r>
      <w:r w:rsidRPr="00523B59">
        <w:rPr>
          <w:sz w:val="28"/>
          <w:szCs w:val="28"/>
        </w:rPr>
        <w:t>исловой коэффициент, используемый как множитель суммарной стандартной неопределенности для получени</w:t>
      </w:r>
      <w:r w:rsidR="004C71E2" w:rsidRPr="00523B59">
        <w:rPr>
          <w:sz w:val="28"/>
          <w:szCs w:val="28"/>
        </w:rPr>
        <w:t>я расширенной неопределенности.</w:t>
      </w:r>
    </w:p>
    <w:p w14:paraId="67D7F420" w14:textId="77777777" w:rsidR="004B7BE0" w:rsidRPr="00523B59" w:rsidRDefault="004B7BE0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b/>
          <w:bCs/>
          <w:color w:val="231F20"/>
          <w:sz w:val="28"/>
          <w:szCs w:val="28"/>
        </w:rPr>
      </w:pPr>
      <w:r w:rsidRPr="00523B59">
        <w:rPr>
          <w:b/>
          <w:bCs/>
          <w:color w:val="231F20"/>
          <w:sz w:val="28"/>
          <w:szCs w:val="28"/>
        </w:rPr>
        <w:lastRenderedPageBreak/>
        <w:t>4 Общие</w:t>
      </w:r>
      <w:r w:rsidRPr="00523B59">
        <w:rPr>
          <w:b/>
          <w:bCs/>
          <w:color w:val="231F20"/>
          <w:spacing w:val="-5"/>
          <w:sz w:val="28"/>
          <w:szCs w:val="28"/>
        </w:rPr>
        <w:t xml:space="preserve"> </w:t>
      </w:r>
      <w:r w:rsidRPr="00523B59">
        <w:rPr>
          <w:b/>
          <w:bCs/>
          <w:color w:val="231F20"/>
          <w:sz w:val="28"/>
          <w:szCs w:val="28"/>
        </w:rPr>
        <w:t>положения</w:t>
      </w:r>
    </w:p>
    <w:p w14:paraId="62BD6B08" w14:textId="77777777" w:rsidR="00465CB7" w:rsidRPr="00523B59" w:rsidRDefault="00465CB7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bCs/>
          <w:color w:val="231F20"/>
          <w:sz w:val="28"/>
          <w:szCs w:val="28"/>
        </w:rPr>
      </w:pPr>
    </w:p>
    <w:p w14:paraId="17BFF1F8" w14:textId="77777777" w:rsidR="00CA1A4D" w:rsidRPr="00523B59" w:rsidRDefault="004B7BE0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  <w:r w:rsidRPr="00523B59">
        <w:rPr>
          <w:sz w:val="28"/>
          <w:szCs w:val="28"/>
        </w:rPr>
        <w:t xml:space="preserve">При проведении калибровки должны выполняться операции, указанные в </w:t>
      </w:r>
      <w:r w:rsidR="00720514" w:rsidRPr="00523B59">
        <w:rPr>
          <w:sz w:val="28"/>
          <w:szCs w:val="28"/>
        </w:rPr>
        <w:t>т</w:t>
      </w:r>
      <w:r w:rsidRPr="00523B59">
        <w:rPr>
          <w:sz w:val="28"/>
          <w:szCs w:val="28"/>
        </w:rPr>
        <w:t>аблице 1</w:t>
      </w:r>
      <w:r w:rsidR="00720514" w:rsidRPr="00523B59">
        <w:rPr>
          <w:sz w:val="28"/>
          <w:szCs w:val="28"/>
        </w:rPr>
        <w:t>.</w:t>
      </w:r>
    </w:p>
    <w:p w14:paraId="39B26553" w14:textId="77777777" w:rsidR="00720514" w:rsidRPr="00523B59" w:rsidRDefault="00720514" w:rsidP="004C71E2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rPr>
          <w:sz w:val="28"/>
          <w:szCs w:val="28"/>
        </w:rPr>
      </w:pPr>
    </w:p>
    <w:p w14:paraId="0BE5FDC4" w14:textId="77777777" w:rsidR="004B7BE0" w:rsidRPr="00523B59" w:rsidRDefault="004B7BE0" w:rsidP="00CA7A9C">
      <w:pPr>
        <w:pStyle w:val="ad"/>
        <w:tabs>
          <w:tab w:val="left" w:pos="1254"/>
          <w:tab w:val="left" w:pos="2777"/>
          <w:tab w:val="left" w:pos="4167"/>
          <w:tab w:val="left" w:pos="5985"/>
          <w:tab w:val="left" w:pos="7252"/>
          <w:tab w:val="left" w:pos="7616"/>
          <w:tab w:val="left" w:pos="9345"/>
        </w:tabs>
        <w:spacing w:after="0"/>
        <w:ind w:firstLine="719"/>
        <w:jc w:val="center"/>
        <w:rPr>
          <w:b/>
          <w:bCs/>
          <w:sz w:val="28"/>
          <w:szCs w:val="28"/>
        </w:rPr>
      </w:pPr>
      <w:r w:rsidRPr="00523B59">
        <w:rPr>
          <w:b/>
          <w:bCs/>
          <w:sz w:val="28"/>
          <w:szCs w:val="28"/>
        </w:rPr>
        <w:t xml:space="preserve">Таблица 1 </w:t>
      </w:r>
      <w:r w:rsidR="00F76C1C" w:rsidRPr="00523B59">
        <w:rPr>
          <w:b/>
          <w:bCs/>
          <w:color w:val="231F20"/>
          <w:sz w:val="28"/>
          <w:szCs w:val="28"/>
        </w:rPr>
        <w:t xml:space="preserve">– </w:t>
      </w:r>
      <w:r w:rsidRPr="00523B59">
        <w:rPr>
          <w:b/>
          <w:bCs/>
          <w:sz w:val="28"/>
          <w:szCs w:val="28"/>
        </w:rPr>
        <w:t>Операции калибровки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6633"/>
        <w:gridCol w:w="2937"/>
      </w:tblGrid>
      <w:tr w:rsidR="00CA1A4D" w:rsidRPr="00523B59" w14:paraId="7F232A0F" w14:textId="77777777" w:rsidTr="007D5553">
        <w:trPr>
          <w:trHeight w:hRule="exact" w:val="531"/>
        </w:trPr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11450F2A" w14:textId="77777777" w:rsidR="00CA1A4D" w:rsidRPr="00523B59" w:rsidRDefault="00CA1A4D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  <w:rPr>
                <w:bCs/>
              </w:rPr>
            </w:pPr>
            <w:r w:rsidRPr="00523B59">
              <w:rPr>
                <w:bCs/>
              </w:rPr>
              <w:t>Наименование операции</w:t>
            </w:r>
          </w:p>
        </w:tc>
        <w:tc>
          <w:tcPr>
            <w:tcW w:w="0" w:type="auto"/>
            <w:tcBorders>
              <w:bottom w:val="double" w:sz="4" w:space="0" w:color="auto"/>
            </w:tcBorders>
            <w:vAlign w:val="center"/>
          </w:tcPr>
          <w:p w14:paraId="21637243" w14:textId="77777777" w:rsidR="00CA1A4D" w:rsidRPr="00523B59" w:rsidRDefault="00CA1A4D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  <w:rPr>
                <w:bCs/>
              </w:rPr>
            </w:pPr>
            <w:r w:rsidRPr="00523B59">
              <w:rPr>
                <w:bCs/>
              </w:rPr>
              <w:t>Номер пункта,</w:t>
            </w:r>
            <w:r w:rsidR="009B3C45" w:rsidRPr="00523B59">
              <w:rPr>
                <w:bCs/>
              </w:rPr>
              <w:t xml:space="preserve"> </w:t>
            </w:r>
            <w:r w:rsidRPr="00523B59">
              <w:rPr>
                <w:bCs/>
              </w:rPr>
              <w:t>подпункта стандарта</w:t>
            </w:r>
          </w:p>
        </w:tc>
      </w:tr>
      <w:tr w:rsidR="00465BB5" w:rsidRPr="00523B59" w14:paraId="492CB0C4" w14:textId="77777777" w:rsidTr="00F76C1C">
        <w:trPr>
          <w:trHeight w:hRule="exact" w:val="284"/>
        </w:trPr>
        <w:tc>
          <w:tcPr>
            <w:tcW w:w="6633" w:type="dxa"/>
            <w:tcBorders>
              <w:top w:val="double" w:sz="4" w:space="0" w:color="auto"/>
              <w:bottom w:val="single" w:sz="4" w:space="0" w:color="auto"/>
            </w:tcBorders>
          </w:tcPr>
          <w:p w14:paraId="03118AB9" w14:textId="77777777" w:rsidR="00465BB5" w:rsidRPr="00523B59" w:rsidRDefault="00465BB5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rPr>
                <w:b/>
                <w:bCs/>
              </w:rPr>
            </w:pPr>
            <w:r w:rsidRPr="00523B59">
              <w:t>Внешний осмотр</w:t>
            </w:r>
          </w:p>
        </w:tc>
        <w:tc>
          <w:tcPr>
            <w:tcW w:w="0" w:type="auto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30385B1" w14:textId="77777777" w:rsidR="00465BB5" w:rsidRPr="00523B59" w:rsidRDefault="009B3C45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523B59">
              <w:t>10.1</w:t>
            </w:r>
          </w:p>
        </w:tc>
      </w:tr>
      <w:tr w:rsidR="003F6468" w:rsidRPr="00523B59" w14:paraId="4E7FFB68" w14:textId="77777777" w:rsidTr="00F76C1C">
        <w:trPr>
          <w:trHeight w:val="842"/>
        </w:trPr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3B66" w14:textId="77777777" w:rsidR="003F6468" w:rsidRPr="00523B59" w:rsidRDefault="003F6468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523B59">
              <w:t>Определение метрологических хар</w:t>
            </w:r>
            <w:r w:rsidR="00F31FF3" w:rsidRPr="00523B59">
              <w:t>а</w:t>
            </w:r>
            <w:r w:rsidRPr="00523B59">
              <w:t>ктеристик:</w:t>
            </w:r>
          </w:p>
          <w:p w14:paraId="02A19CFD" w14:textId="77777777" w:rsidR="003F6468" w:rsidRPr="00523B59" w:rsidRDefault="003F6468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rPr>
                <w:b/>
                <w:bCs/>
              </w:rPr>
            </w:pPr>
            <w:r w:rsidRPr="00523B59">
              <w:t>- определение показателя преломления;</w:t>
            </w:r>
          </w:p>
          <w:p w14:paraId="0D103CBA" w14:textId="77777777" w:rsidR="003F6468" w:rsidRPr="00523B59" w:rsidRDefault="003F6468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</w:pPr>
            <w:r w:rsidRPr="00523B59">
              <w:t>- определение абсолютной погрешности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627F" w14:textId="77777777" w:rsidR="003F6468" w:rsidRPr="00523B59" w:rsidRDefault="003F6468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523B59">
              <w:t>10.2</w:t>
            </w:r>
          </w:p>
          <w:p w14:paraId="012D7214" w14:textId="77777777" w:rsidR="003F6468" w:rsidRPr="00523B59" w:rsidRDefault="003F6468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523B59">
              <w:t>10.2.1</w:t>
            </w:r>
          </w:p>
          <w:p w14:paraId="477E2C8D" w14:textId="77777777" w:rsidR="003F6468" w:rsidRPr="00523B59" w:rsidRDefault="003F6468" w:rsidP="00CA7A9C">
            <w:pPr>
              <w:pStyle w:val="ad"/>
              <w:tabs>
                <w:tab w:val="left" w:pos="1254"/>
                <w:tab w:val="left" w:pos="2777"/>
                <w:tab w:val="left" w:pos="4167"/>
                <w:tab w:val="left" w:pos="5985"/>
                <w:tab w:val="left" w:pos="7252"/>
                <w:tab w:val="left" w:pos="7616"/>
                <w:tab w:val="left" w:pos="9345"/>
              </w:tabs>
              <w:spacing w:after="0"/>
              <w:ind w:firstLine="0"/>
              <w:jc w:val="center"/>
            </w:pPr>
            <w:r w:rsidRPr="00523B59">
              <w:t>10.2.2</w:t>
            </w:r>
          </w:p>
        </w:tc>
      </w:tr>
    </w:tbl>
    <w:p w14:paraId="1EDCB673" w14:textId="77777777" w:rsidR="00465CB7" w:rsidRPr="00523B59" w:rsidRDefault="00465CB7" w:rsidP="00E87E3B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4502250" w14:textId="77777777" w:rsidR="004B7BE0" w:rsidRPr="00523B59" w:rsidRDefault="004B7BE0" w:rsidP="00E87E3B">
      <w:pPr>
        <w:pStyle w:val="afa"/>
        <w:widowControl w:val="0"/>
        <w:numPr>
          <w:ilvl w:val="0"/>
          <w:numId w:val="31"/>
        </w:numPr>
        <w:autoSpaceDE w:val="0"/>
        <w:autoSpaceDN w:val="0"/>
        <w:spacing w:after="0" w:line="240" w:lineRule="auto"/>
        <w:ind w:left="0" w:firstLine="567"/>
        <w:contextualSpacing w:val="0"/>
        <w:rPr>
          <w:rFonts w:ascii="Times New Roman" w:hAnsi="Times New Roman"/>
          <w:b/>
          <w:bCs/>
          <w:sz w:val="28"/>
          <w:szCs w:val="28"/>
        </w:rPr>
      </w:pPr>
      <w:r w:rsidRPr="00523B59">
        <w:rPr>
          <w:rFonts w:ascii="Times New Roman" w:hAnsi="Times New Roman"/>
          <w:b/>
          <w:bCs/>
          <w:color w:val="231F20"/>
          <w:sz w:val="28"/>
          <w:szCs w:val="28"/>
        </w:rPr>
        <w:t>Средства калибровки</w:t>
      </w:r>
    </w:p>
    <w:p w14:paraId="614103F1" w14:textId="77777777" w:rsidR="009904E9" w:rsidRPr="00523B59" w:rsidRDefault="009904E9" w:rsidP="00E87E3B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bCs/>
          <w:sz w:val="28"/>
          <w:szCs w:val="28"/>
        </w:rPr>
      </w:pPr>
    </w:p>
    <w:p w14:paraId="16412D30" w14:textId="77777777" w:rsidR="004B7BE0" w:rsidRPr="00523B59" w:rsidRDefault="00465CB7" w:rsidP="00E87E3B">
      <w:pPr>
        <w:pStyle w:val="afa"/>
        <w:spacing w:after="0" w:line="240" w:lineRule="auto"/>
        <w:ind w:left="0"/>
        <w:rPr>
          <w:rFonts w:ascii="Times New Roman" w:hAnsi="Times New Roman"/>
          <w:color w:val="231F20"/>
          <w:sz w:val="28"/>
          <w:szCs w:val="28"/>
        </w:rPr>
      </w:pPr>
      <w:r w:rsidRPr="00523B59">
        <w:rPr>
          <w:rFonts w:ascii="Times New Roman" w:hAnsi="Times New Roman"/>
          <w:color w:val="231F20"/>
          <w:sz w:val="28"/>
          <w:szCs w:val="28"/>
        </w:rPr>
        <w:t xml:space="preserve">5.1 </w:t>
      </w:r>
      <w:r w:rsidR="004B7BE0" w:rsidRPr="00523B59">
        <w:rPr>
          <w:rFonts w:ascii="Times New Roman" w:hAnsi="Times New Roman"/>
          <w:color w:val="231F20"/>
          <w:sz w:val="28"/>
          <w:szCs w:val="28"/>
        </w:rPr>
        <w:t xml:space="preserve">При проведении калибровки должны применяться средства измерений, перечисленные в </w:t>
      </w:r>
      <w:r w:rsidR="00E87E3B" w:rsidRPr="00523B59">
        <w:rPr>
          <w:rFonts w:ascii="Times New Roman" w:hAnsi="Times New Roman"/>
          <w:color w:val="231F20"/>
          <w:sz w:val="28"/>
          <w:szCs w:val="28"/>
        </w:rPr>
        <w:t>т</w:t>
      </w:r>
      <w:r w:rsidR="004B7BE0" w:rsidRPr="00523B59">
        <w:rPr>
          <w:rFonts w:ascii="Times New Roman" w:hAnsi="Times New Roman"/>
          <w:color w:val="231F20"/>
          <w:sz w:val="28"/>
          <w:szCs w:val="28"/>
        </w:rPr>
        <w:t>аблице 2.</w:t>
      </w:r>
    </w:p>
    <w:p w14:paraId="5D6F4ED8" w14:textId="77777777" w:rsidR="00C613A7" w:rsidRPr="00523B59" w:rsidRDefault="00C613A7" w:rsidP="00E87E3B">
      <w:pPr>
        <w:pStyle w:val="afa"/>
        <w:spacing w:after="0" w:line="240" w:lineRule="auto"/>
        <w:ind w:left="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</w:p>
    <w:p w14:paraId="1230AE75" w14:textId="77777777" w:rsidR="004B7BE0" w:rsidRPr="00523B59" w:rsidRDefault="004B7BE0" w:rsidP="00CA7A9C">
      <w:pPr>
        <w:pStyle w:val="afa"/>
        <w:spacing w:after="0" w:line="240" w:lineRule="auto"/>
        <w:ind w:left="0" w:firstLine="0"/>
        <w:jc w:val="center"/>
        <w:rPr>
          <w:rFonts w:ascii="Times New Roman" w:hAnsi="Times New Roman"/>
          <w:b/>
          <w:bCs/>
          <w:color w:val="231F20"/>
          <w:sz w:val="28"/>
          <w:szCs w:val="28"/>
        </w:rPr>
      </w:pPr>
      <w:r w:rsidRPr="00523B59">
        <w:rPr>
          <w:rFonts w:ascii="Times New Roman" w:hAnsi="Times New Roman"/>
          <w:b/>
          <w:bCs/>
          <w:color w:val="231F20"/>
          <w:sz w:val="28"/>
          <w:szCs w:val="28"/>
        </w:rPr>
        <w:t>Таблица 2 – Средства калибровки</w:t>
      </w:r>
    </w:p>
    <w:tbl>
      <w:tblPr>
        <w:tblStyle w:val="af5"/>
        <w:tblW w:w="0" w:type="auto"/>
        <w:tblInd w:w="-5" w:type="dxa"/>
        <w:tblLook w:val="04A0" w:firstRow="1" w:lastRow="0" w:firstColumn="1" w:lastColumn="0" w:noHBand="0" w:noVBand="1"/>
      </w:tblPr>
      <w:tblGrid>
        <w:gridCol w:w="2240"/>
        <w:gridCol w:w="7109"/>
      </w:tblGrid>
      <w:tr w:rsidR="00A11D4F" w:rsidRPr="00523B59" w14:paraId="264D2248" w14:textId="77777777" w:rsidTr="00C70A2A">
        <w:tc>
          <w:tcPr>
            <w:tcW w:w="2240" w:type="dxa"/>
            <w:tcBorders>
              <w:bottom w:val="double" w:sz="4" w:space="0" w:color="auto"/>
            </w:tcBorders>
            <w:vAlign w:val="center"/>
          </w:tcPr>
          <w:p w14:paraId="70A166E3" w14:textId="77777777" w:rsidR="00A11D4F" w:rsidRPr="00523B59" w:rsidRDefault="00A11D4F" w:rsidP="00CA7A9C">
            <w:pPr>
              <w:pStyle w:val="afa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23B59">
              <w:rPr>
                <w:rFonts w:ascii="Times New Roman" w:hAnsi="Times New Roman"/>
                <w:bCs/>
                <w:sz w:val="24"/>
                <w:szCs w:val="24"/>
              </w:rPr>
              <w:t>Номер пункта, подпункта стандарта</w:t>
            </w:r>
          </w:p>
        </w:tc>
        <w:tc>
          <w:tcPr>
            <w:tcW w:w="7109" w:type="dxa"/>
            <w:tcBorders>
              <w:bottom w:val="double" w:sz="4" w:space="0" w:color="auto"/>
            </w:tcBorders>
            <w:vAlign w:val="center"/>
          </w:tcPr>
          <w:p w14:paraId="7AF50EFE" w14:textId="77777777" w:rsidR="00A11D4F" w:rsidRPr="00523B59" w:rsidRDefault="00A11D4F" w:rsidP="00CA7A9C">
            <w:pPr>
              <w:pStyle w:val="afa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23B59">
              <w:rPr>
                <w:rFonts w:ascii="Times New Roman" w:hAnsi="Times New Roman"/>
                <w:bCs/>
                <w:sz w:val="24"/>
                <w:szCs w:val="24"/>
              </w:rPr>
              <w:t>Наименование и метрологические характеристики эталонных и вспомогательных средств измерений</w:t>
            </w:r>
          </w:p>
        </w:tc>
      </w:tr>
      <w:tr w:rsidR="00A11D4F" w:rsidRPr="00523B59" w14:paraId="7C2EC194" w14:textId="77777777" w:rsidTr="00C70A2A">
        <w:tc>
          <w:tcPr>
            <w:tcW w:w="2240" w:type="dxa"/>
            <w:tcBorders>
              <w:top w:val="double" w:sz="4" w:space="0" w:color="auto"/>
            </w:tcBorders>
          </w:tcPr>
          <w:p w14:paraId="7828EF4E" w14:textId="77777777" w:rsidR="00A11D4F" w:rsidRPr="00523B59" w:rsidRDefault="009B3C45" w:rsidP="00CA7A9C">
            <w:pPr>
              <w:pStyle w:val="afa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8-10</w:t>
            </w:r>
          </w:p>
        </w:tc>
        <w:tc>
          <w:tcPr>
            <w:tcW w:w="7109" w:type="dxa"/>
            <w:tcBorders>
              <w:top w:val="double" w:sz="4" w:space="0" w:color="auto"/>
            </w:tcBorders>
          </w:tcPr>
          <w:p w14:paraId="55718AA8" w14:textId="77777777" w:rsidR="00A11D4F" w:rsidRPr="00523B59" w:rsidRDefault="00A11D4F" w:rsidP="00CA7A9C">
            <w:pPr>
              <w:pStyle w:val="afa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Барометр-анероид, диапазон измерения (610 - 790)</w:t>
            </w:r>
            <w:r w:rsidR="00105448" w:rsidRPr="00523B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23B59">
              <w:rPr>
                <w:rFonts w:ascii="Times New Roman" w:hAnsi="Times New Roman"/>
                <w:sz w:val="24"/>
                <w:szCs w:val="24"/>
              </w:rPr>
              <w:t xml:space="preserve">мм </w:t>
            </w:r>
            <w:proofErr w:type="spellStart"/>
            <w:r w:rsidRPr="00523B59">
              <w:rPr>
                <w:rFonts w:ascii="Times New Roman" w:hAnsi="Times New Roman"/>
                <w:sz w:val="24"/>
                <w:szCs w:val="24"/>
              </w:rPr>
              <w:t>рт.ст</w:t>
            </w:r>
            <w:proofErr w:type="spellEnd"/>
            <w:r w:rsidRPr="00523B59">
              <w:rPr>
                <w:rFonts w:ascii="Times New Roman" w:hAnsi="Times New Roman"/>
                <w:sz w:val="24"/>
                <w:szCs w:val="24"/>
              </w:rPr>
              <w:t>., предел допускаем</w:t>
            </w:r>
            <w:r w:rsidR="003C779A" w:rsidRPr="00523B59">
              <w:rPr>
                <w:rFonts w:ascii="Times New Roman" w:hAnsi="Times New Roman"/>
                <w:sz w:val="24"/>
                <w:szCs w:val="24"/>
              </w:rPr>
              <w:t xml:space="preserve">ой погрешности ± 0,8 мм </w:t>
            </w:r>
            <w:proofErr w:type="spellStart"/>
            <w:r w:rsidR="003C779A" w:rsidRPr="00523B59">
              <w:rPr>
                <w:rFonts w:ascii="Times New Roman" w:hAnsi="Times New Roman"/>
                <w:sz w:val="24"/>
                <w:szCs w:val="24"/>
              </w:rPr>
              <w:t>рт.ст</w:t>
            </w:r>
            <w:proofErr w:type="spellEnd"/>
            <w:r w:rsidR="003C779A" w:rsidRPr="00523B5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FE12AAA" w14:textId="77777777" w:rsidR="00A11D4F" w:rsidRPr="00523B59" w:rsidRDefault="00A11D4F" w:rsidP="00CA7A9C">
            <w:pPr>
              <w:pStyle w:val="afa"/>
              <w:spacing w:after="0" w:line="240" w:lineRule="auto"/>
              <w:ind w:left="0"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Психрометр аспирационный, диапазон измерений относительной влажности от 10 до 100 %</w:t>
            </w:r>
          </w:p>
        </w:tc>
      </w:tr>
      <w:tr w:rsidR="00A11D4F" w:rsidRPr="00523B59" w14:paraId="0D9C4A45" w14:textId="77777777" w:rsidTr="00EA771C">
        <w:tc>
          <w:tcPr>
            <w:tcW w:w="2240" w:type="dxa"/>
          </w:tcPr>
          <w:p w14:paraId="28C5347E" w14:textId="77777777" w:rsidR="00A11D4F" w:rsidRPr="00523B59" w:rsidRDefault="009B3C45" w:rsidP="00CA7A9C">
            <w:pPr>
              <w:pStyle w:val="afa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7109" w:type="dxa"/>
          </w:tcPr>
          <w:p w14:paraId="307B84A4" w14:textId="77777777" w:rsidR="00A11D4F" w:rsidRPr="00523B59" w:rsidRDefault="001E094F" w:rsidP="00CA7A9C">
            <w:pPr>
              <w:pStyle w:val="afa"/>
              <w:spacing w:after="0" w:line="240" w:lineRule="auto"/>
              <w:ind w:left="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Рабочий эталон единицы показателя преломления</w:t>
            </w:r>
            <w:r w:rsidR="00A11D4F" w:rsidRPr="00523B59">
              <w:rPr>
                <w:rFonts w:ascii="Times New Roman" w:hAnsi="Times New Roman"/>
                <w:sz w:val="24"/>
                <w:szCs w:val="24"/>
              </w:rPr>
              <w:t>, диапазон измерения от 1,25 до 1,94, абсолютная погрешность ±2,5</w:t>
            </w:r>
          </w:p>
        </w:tc>
      </w:tr>
      <w:tr w:rsidR="00A11D4F" w:rsidRPr="00523B59" w14:paraId="5FCA8BF7" w14:textId="77777777" w:rsidTr="00EA771C">
        <w:tc>
          <w:tcPr>
            <w:tcW w:w="2240" w:type="dxa"/>
          </w:tcPr>
          <w:p w14:paraId="3FD9DF81" w14:textId="77777777" w:rsidR="00A11D4F" w:rsidRPr="00523B59" w:rsidRDefault="009B3C45" w:rsidP="00CA7A9C">
            <w:pPr>
              <w:pStyle w:val="afa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7109" w:type="dxa"/>
          </w:tcPr>
          <w:p w14:paraId="246038AC" w14:textId="77777777" w:rsidR="00A11D4F" w:rsidRPr="00523B59" w:rsidRDefault="00A11D4F" w:rsidP="00CA7A9C">
            <w:pPr>
              <w:ind w:firstLine="0"/>
              <w:rPr>
                <w:sz w:val="24"/>
                <w:szCs w:val="24"/>
              </w:rPr>
            </w:pPr>
            <w:r w:rsidRPr="00523B59">
              <w:rPr>
                <w:sz w:val="24"/>
                <w:szCs w:val="24"/>
              </w:rPr>
              <w:t>Набор иммерсионных жидкостей.</w:t>
            </w:r>
          </w:p>
          <w:p w14:paraId="1A6AEC0A" w14:textId="77777777" w:rsidR="00A11D4F" w:rsidRPr="00523B59" w:rsidRDefault="00A11D4F" w:rsidP="00CA7A9C">
            <w:pPr>
              <w:ind w:firstLine="0"/>
              <w:rPr>
                <w:sz w:val="24"/>
                <w:szCs w:val="24"/>
              </w:rPr>
            </w:pPr>
            <w:r w:rsidRPr="00523B59">
              <w:rPr>
                <w:sz w:val="24"/>
                <w:szCs w:val="24"/>
              </w:rPr>
              <w:t xml:space="preserve">Для эталонных пластинок с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 xml:space="preserve">&lt;1.66 – чистый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oMath>
            <w:r w:rsidRPr="00523B59">
              <w:rPr>
                <w:sz w:val="24"/>
                <w:szCs w:val="24"/>
              </w:rPr>
              <w:t>- бромнавталин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>=1.65);</w:t>
            </w:r>
          </w:p>
          <w:p w14:paraId="12EDEF09" w14:textId="77777777" w:rsidR="00A11D4F" w:rsidRPr="00523B59" w:rsidRDefault="00A11D4F" w:rsidP="00CA7A9C">
            <w:pPr>
              <w:ind w:firstLine="0"/>
              <w:rPr>
                <w:sz w:val="24"/>
                <w:szCs w:val="24"/>
              </w:rPr>
            </w:pPr>
            <w:r w:rsidRPr="00523B59">
              <w:rPr>
                <w:sz w:val="24"/>
                <w:szCs w:val="24"/>
              </w:rPr>
              <w:t xml:space="preserve">Для эталонных пластинок 1,66 &lt;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 xml:space="preserve"> &lt;1,7</w:t>
            </w:r>
            <w:r w:rsidR="00980FBE" w:rsidRPr="00523B59">
              <w:rPr>
                <w:sz w:val="24"/>
                <w:szCs w:val="24"/>
              </w:rPr>
              <w:t xml:space="preserve"> </w:t>
            </w:r>
            <w:r w:rsidRPr="00523B59">
              <w:rPr>
                <w:sz w:val="24"/>
                <w:szCs w:val="24"/>
              </w:rPr>
              <w:t>– чистый йодистый метилен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>=1,74);</w:t>
            </w:r>
          </w:p>
          <w:p w14:paraId="4CF7F6F9" w14:textId="77777777" w:rsidR="00A11D4F" w:rsidRPr="00523B59" w:rsidRDefault="00A11D4F" w:rsidP="00CA7A9C">
            <w:pPr>
              <w:ind w:firstLine="0"/>
              <w:rPr>
                <w:sz w:val="24"/>
                <w:szCs w:val="24"/>
              </w:rPr>
            </w:pPr>
            <w:r w:rsidRPr="00523B59">
              <w:rPr>
                <w:sz w:val="24"/>
                <w:szCs w:val="24"/>
              </w:rPr>
              <w:t xml:space="preserve">Для эталонных пластинок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 xml:space="preserve"> &gt;1,74</w:t>
            </w:r>
            <w:r w:rsidR="00980FBE" w:rsidRPr="00523B59">
              <w:rPr>
                <w:sz w:val="24"/>
                <w:szCs w:val="24"/>
              </w:rPr>
              <w:t xml:space="preserve"> </w:t>
            </w:r>
            <w:r w:rsidRPr="00523B59">
              <w:rPr>
                <w:sz w:val="24"/>
                <w:szCs w:val="24"/>
              </w:rPr>
              <w:t>– чистый йодистый метилен, насыщенный серой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>=1,78)</w:t>
            </w:r>
          </w:p>
        </w:tc>
      </w:tr>
      <w:tr w:rsidR="00A11D4F" w:rsidRPr="00523B59" w14:paraId="0A6B3F63" w14:textId="77777777" w:rsidTr="00EA771C">
        <w:tc>
          <w:tcPr>
            <w:tcW w:w="2240" w:type="dxa"/>
          </w:tcPr>
          <w:p w14:paraId="786876F1" w14:textId="77777777" w:rsidR="00A11D4F" w:rsidRPr="00523B59" w:rsidRDefault="009B3C45" w:rsidP="00CA7A9C">
            <w:pPr>
              <w:pStyle w:val="afa"/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10.2</w:t>
            </w:r>
          </w:p>
        </w:tc>
        <w:tc>
          <w:tcPr>
            <w:tcW w:w="7109" w:type="dxa"/>
          </w:tcPr>
          <w:p w14:paraId="5AA7F130" w14:textId="77777777" w:rsidR="00A11D4F" w:rsidRPr="00523B59" w:rsidRDefault="00A11D4F" w:rsidP="00CA7A9C">
            <w:pPr>
              <w:pStyle w:val="afa"/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523B59">
              <w:rPr>
                <w:rFonts w:ascii="Times New Roman" w:hAnsi="Times New Roman"/>
                <w:sz w:val="24"/>
                <w:szCs w:val="24"/>
              </w:rPr>
              <w:t>Измерительные призмы (выбираются в зависимости от диапазонов измерений показателей преломления эталонных пластинок).</w:t>
            </w:r>
          </w:p>
          <w:p w14:paraId="77DC9F2B" w14:textId="77777777" w:rsidR="00A11D4F" w:rsidRPr="00523B59" w:rsidRDefault="00A11D4F" w:rsidP="00CA7A9C">
            <w:pPr>
              <w:ind w:firstLine="0"/>
              <w:rPr>
                <w:sz w:val="24"/>
                <w:szCs w:val="24"/>
              </w:rPr>
            </w:pPr>
            <w:r w:rsidRPr="00523B59">
              <w:rPr>
                <w:sz w:val="24"/>
                <w:szCs w:val="24"/>
              </w:rPr>
              <w:t>-</w:t>
            </w:r>
            <w:r w:rsidR="007870E1" w:rsidRPr="00523B59">
              <w:rPr>
                <w:sz w:val="24"/>
                <w:szCs w:val="24"/>
              </w:rPr>
              <w:t xml:space="preserve"> </w:t>
            </w:r>
            <w:r w:rsidRPr="00523B59">
              <w:rPr>
                <w:sz w:val="24"/>
                <w:szCs w:val="24"/>
              </w:rPr>
              <w:t>Призма № 1: 1,33-1,59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 xml:space="preserve"> = 1,616650) - с прямым углом: (90°0'16,9'' ± 0,9'');</w:t>
            </w:r>
          </w:p>
          <w:p w14:paraId="65D32191" w14:textId="77777777" w:rsidR="00A11D4F" w:rsidRPr="00523B59" w:rsidRDefault="00A11D4F" w:rsidP="00CA7A9C">
            <w:pPr>
              <w:ind w:firstLine="0"/>
              <w:rPr>
                <w:sz w:val="24"/>
                <w:szCs w:val="24"/>
              </w:rPr>
            </w:pPr>
            <w:r w:rsidRPr="00523B59">
              <w:rPr>
                <w:sz w:val="24"/>
                <w:szCs w:val="24"/>
              </w:rPr>
              <w:t>-</w:t>
            </w:r>
            <w:r w:rsidR="007870E1" w:rsidRPr="00523B59">
              <w:rPr>
                <w:sz w:val="24"/>
                <w:szCs w:val="24"/>
              </w:rPr>
              <w:t xml:space="preserve"> </w:t>
            </w:r>
            <w:r w:rsidRPr="00523B59">
              <w:rPr>
                <w:sz w:val="24"/>
                <w:szCs w:val="24"/>
              </w:rPr>
              <w:t>Призма № 2: 1,57-1,72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 xml:space="preserve"> = 1,740159) - с прямым углом: (90°0'24,9'' ± 0,2'');</w:t>
            </w:r>
          </w:p>
          <w:p w14:paraId="6FBB95B5" w14:textId="77777777" w:rsidR="00A11D4F" w:rsidRPr="00523B59" w:rsidRDefault="00A11D4F" w:rsidP="00CA7A9C">
            <w:pPr>
              <w:ind w:firstLine="0"/>
              <w:rPr>
                <w:sz w:val="24"/>
                <w:szCs w:val="24"/>
              </w:rPr>
            </w:pPr>
            <w:r w:rsidRPr="00523B59">
              <w:rPr>
                <w:sz w:val="24"/>
                <w:szCs w:val="24"/>
              </w:rPr>
              <w:t>-</w:t>
            </w:r>
            <w:r w:rsidR="007870E1" w:rsidRPr="00523B59">
              <w:rPr>
                <w:sz w:val="24"/>
                <w:szCs w:val="24"/>
              </w:rPr>
              <w:t xml:space="preserve"> </w:t>
            </w:r>
            <w:r w:rsidRPr="00523B59">
              <w:rPr>
                <w:sz w:val="24"/>
                <w:szCs w:val="24"/>
              </w:rPr>
              <w:t>Призма № 3: 1,33-1,65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sub>
                <m:sup>
                  <m:r>
                    <w:rPr>
                      <w:rFonts w:ascii="Cambria Math"/>
                      <w:sz w:val="24"/>
                      <w:szCs w:val="24"/>
                    </w:rPr>
                    <m:t>20</m:t>
                  </m:r>
                </m:sup>
              </m:sSubSup>
            </m:oMath>
            <w:r w:rsidRPr="00523B59">
              <w:rPr>
                <w:sz w:val="24"/>
                <w:szCs w:val="24"/>
              </w:rPr>
              <w:t xml:space="preserve"> = 1,805731) - с прямым углом: (90°0'14,1'' ± 0,4'')</w:t>
            </w:r>
          </w:p>
        </w:tc>
      </w:tr>
    </w:tbl>
    <w:p w14:paraId="4F6B6B8A" w14:textId="77777777" w:rsidR="00EA771C" w:rsidRPr="00523B59" w:rsidRDefault="00EA771C" w:rsidP="00EA771C">
      <w:pPr>
        <w:pStyle w:val="af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67097E46" w14:textId="77777777" w:rsidR="004B7BE0" w:rsidRPr="00523B59" w:rsidRDefault="004B7BE0" w:rsidP="00EA771C">
      <w:pPr>
        <w:pStyle w:val="af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523B59">
        <w:rPr>
          <w:rFonts w:ascii="Times New Roman" w:hAnsi="Times New Roman"/>
          <w:sz w:val="28"/>
          <w:szCs w:val="28"/>
        </w:rPr>
        <w:t>5.2 Допускается применение других средств измерений по точности не хуже</w:t>
      </w:r>
      <w:r w:rsidR="009B3C45" w:rsidRPr="00523B59">
        <w:rPr>
          <w:rFonts w:ascii="Times New Roman" w:hAnsi="Times New Roman"/>
          <w:sz w:val="28"/>
          <w:szCs w:val="28"/>
        </w:rPr>
        <w:t>,</w:t>
      </w:r>
      <w:r w:rsidRPr="00523B59">
        <w:rPr>
          <w:rFonts w:ascii="Times New Roman" w:hAnsi="Times New Roman"/>
          <w:sz w:val="28"/>
          <w:szCs w:val="28"/>
        </w:rPr>
        <w:t xml:space="preserve"> указанных в </w:t>
      </w:r>
      <w:r w:rsidR="00EA771C" w:rsidRPr="00523B59">
        <w:rPr>
          <w:rFonts w:ascii="Times New Roman" w:hAnsi="Times New Roman"/>
          <w:sz w:val="28"/>
          <w:szCs w:val="28"/>
        </w:rPr>
        <w:t>таблице 2 настоящего стандарта.</w:t>
      </w:r>
    </w:p>
    <w:p w14:paraId="723E27E8" w14:textId="77777777" w:rsidR="004B7BE0" w:rsidRPr="00523B59" w:rsidRDefault="004B7BE0" w:rsidP="00EA771C">
      <w:pPr>
        <w:pStyle w:val="afa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523B59">
        <w:rPr>
          <w:rFonts w:ascii="Times New Roman" w:hAnsi="Times New Roman"/>
          <w:sz w:val="28"/>
          <w:szCs w:val="28"/>
        </w:rPr>
        <w:lastRenderedPageBreak/>
        <w:t>5.3 Средства калибровки должны иметь прослеживаемость к государственным эталонам единиц величин, а при их отсутствии к национальным эталонам единиц величин зарубежных стран.</w:t>
      </w:r>
    </w:p>
    <w:p w14:paraId="558DDF5F" w14:textId="77777777" w:rsidR="00393331" w:rsidRPr="00523B59" w:rsidRDefault="00393331" w:rsidP="00EA771C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bCs/>
          <w:sz w:val="24"/>
          <w:szCs w:val="24"/>
        </w:rPr>
      </w:pPr>
    </w:p>
    <w:p w14:paraId="3EBF3586" w14:textId="77777777" w:rsidR="00393331" w:rsidRPr="00523B59" w:rsidRDefault="00465CB7" w:rsidP="00EA771C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6 </w:t>
      </w:r>
      <w:r w:rsidR="004B7BE0"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Требования к квалификации </w:t>
      </w:r>
      <w:r w:rsidRPr="00523B59">
        <w:rPr>
          <w:rFonts w:ascii="Times New Roman" w:hAnsi="Times New Roman" w:cs="Times New Roman"/>
          <w:b/>
          <w:bCs/>
          <w:sz w:val="28"/>
          <w:szCs w:val="28"/>
        </w:rPr>
        <w:t>исполнителей</w:t>
      </w:r>
    </w:p>
    <w:p w14:paraId="487532BE" w14:textId="77777777" w:rsidR="00465CB7" w:rsidRPr="00523B59" w:rsidRDefault="00465CB7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3286D6D" w14:textId="77777777" w:rsidR="00FD4DE8" w:rsidRPr="00523B59" w:rsidRDefault="00FD4DE8" w:rsidP="00EA771C">
      <w:pPr>
        <w:pStyle w:val="afa"/>
        <w:spacing w:after="0" w:line="240" w:lineRule="auto"/>
        <w:ind w:left="0"/>
        <w:rPr>
          <w:rFonts w:ascii="Times New Roman" w:hAnsi="Times New Roman"/>
          <w:b/>
          <w:bCs/>
          <w:sz w:val="28"/>
          <w:szCs w:val="28"/>
        </w:rPr>
      </w:pPr>
      <w:r w:rsidRPr="00523B59">
        <w:rPr>
          <w:rFonts w:ascii="Times New Roman" w:hAnsi="Times New Roman"/>
          <w:sz w:val="28"/>
          <w:szCs w:val="28"/>
        </w:rPr>
        <w:t xml:space="preserve">К проведению калибровки допускаются лица, имеющие высшее или </w:t>
      </w:r>
      <w:r w:rsidR="00275013" w:rsidRPr="00523B59">
        <w:rPr>
          <w:rFonts w:ascii="Times New Roman" w:hAnsi="Times New Roman"/>
          <w:sz w:val="28"/>
          <w:szCs w:val="28"/>
        </w:rPr>
        <w:t>среднетехническое</w:t>
      </w:r>
      <w:r w:rsidRPr="00523B59">
        <w:rPr>
          <w:rFonts w:ascii="Times New Roman" w:hAnsi="Times New Roman"/>
          <w:sz w:val="28"/>
          <w:szCs w:val="28"/>
        </w:rPr>
        <w:t xml:space="preserve"> образование, опыт работы с оптико-физической аппаратурой, изучившие настоящую методику калибровки и ознакомленные с эксплуатационной документацией (далее </w:t>
      </w:r>
      <w:r w:rsidR="00EA771C" w:rsidRPr="00523B59">
        <w:rPr>
          <w:rFonts w:ascii="Times New Roman" w:hAnsi="Times New Roman"/>
          <w:sz w:val="28"/>
          <w:szCs w:val="28"/>
        </w:rPr>
        <w:t>–</w:t>
      </w:r>
      <w:r w:rsidRPr="00523B59">
        <w:rPr>
          <w:rFonts w:ascii="Times New Roman" w:hAnsi="Times New Roman"/>
          <w:sz w:val="28"/>
          <w:szCs w:val="28"/>
        </w:rPr>
        <w:t xml:space="preserve"> ЭД).</w:t>
      </w:r>
    </w:p>
    <w:p w14:paraId="50FAD699" w14:textId="77777777" w:rsidR="00393331" w:rsidRPr="00523B59" w:rsidRDefault="00393331" w:rsidP="00EA771C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</w:p>
    <w:p w14:paraId="420789EB" w14:textId="77777777" w:rsidR="00393331" w:rsidRPr="00523B59" w:rsidRDefault="00465CB7" w:rsidP="00EA771C">
      <w:pPr>
        <w:widowControl w:val="0"/>
        <w:autoSpaceDE w:val="0"/>
        <w:autoSpaceDN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7 </w:t>
      </w:r>
      <w:r w:rsidR="00EA771C" w:rsidRPr="00523B59">
        <w:rPr>
          <w:rFonts w:ascii="Times New Roman" w:hAnsi="Times New Roman" w:cs="Times New Roman"/>
          <w:b/>
          <w:bCs/>
          <w:sz w:val="28"/>
          <w:szCs w:val="28"/>
        </w:rPr>
        <w:t>Требования безопасности</w:t>
      </w:r>
    </w:p>
    <w:p w14:paraId="3642CA26" w14:textId="77777777" w:rsidR="00465CB7" w:rsidRPr="00523B59" w:rsidRDefault="00465CB7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B51DC1C" w14:textId="77777777" w:rsidR="00A61EBE" w:rsidRPr="00523B59" w:rsidRDefault="00A61EBE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При проведении </w:t>
      </w:r>
      <w:r w:rsidR="007870E1" w:rsidRPr="00523B59">
        <w:rPr>
          <w:rFonts w:ascii="Times New Roman" w:hAnsi="Times New Roman" w:cs="Times New Roman"/>
          <w:sz w:val="28"/>
          <w:szCs w:val="28"/>
        </w:rPr>
        <w:t xml:space="preserve">калибровки </w:t>
      </w:r>
      <w:r w:rsidRPr="00523B59">
        <w:rPr>
          <w:rFonts w:ascii="Times New Roman" w:hAnsi="Times New Roman" w:cs="Times New Roman"/>
          <w:sz w:val="28"/>
          <w:szCs w:val="28"/>
        </w:rPr>
        <w:t xml:space="preserve">должны соблюдаться требования безопасности при использовании испытательного и вспомогательного оборудования согласно </w:t>
      </w:r>
      <w:r w:rsidR="007F33ED" w:rsidRPr="00523B59">
        <w:rPr>
          <w:rFonts w:ascii="Times New Roman" w:hAnsi="Times New Roman" w:cs="Times New Roman"/>
          <w:sz w:val="28"/>
          <w:szCs w:val="28"/>
        </w:rPr>
        <w:t>ЭД</w:t>
      </w:r>
      <w:r w:rsidRPr="00523B59">
        <w:rPr>
          <w:rFonts w:ascii="Times New Roman" w:hAnsi="Times New Roman" w:cs="Times New Roman"/>
          <w:sz w:val="28"/>
          <w:szCs w:val="28"/>
        </w:rPr>
        <w:t xml:space="preserve">, а также требования безопасности предприятия, на котором проводится </w:t>
      </w:r>
      <w:r w:rsidR="007870E1" w:rsidRPr="00523B59">
        <w:rPr>
          <w:rFonts w:ascii="Times New Roman" w:hAnsi="Times New Roman" w:cs="Times New Roman"/>
          <w:sz w:val="28"/>
          <w:szCs w:val="28"/>
        </w:rPr>
        <w:t>калибровка</w:t>
      </w:r>
      <w:r w:rsidRPr="00523B59">
        <w:rPr>
          <w:rFonts w:ascii="Times New Roman" w:hAnsi="Times New Roman" w:cs="Times New Roman"/>
          <w:sz w:val="28"/>
          <w:szCs w:val="28"/>
        </w:rPr>
        <w:t>.</w:t>
      </w:r>
      <w:r w:rsidR="00905471" w:rsidRPr="00523B59">
        <w:rPr>
          <w:rFonts w:ascii="Times New Roman" w:hAnsi="Times New Roman" w:cs="Times New Roman"/>
          <w:sz w:val="28"/>
          <w:szCs w:val="28"/>
        </w:rPr>
        <w:t xml:space="preserve"> Эксплуатацию мер при калибровке проводят в соответствии с требованиями ГОСТ 12.1.019, ГОСТ 12.1.007.</w:t>
      </w:r>
    </w:p>
    <w:p w14:paraId="4E7602E0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0592A03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>8 Условия калибровки</w:t>
      </w:r>
    </w:p>
    <w:p w14:paraId="17AD7861" w14:textId="77777777" w:rsidR="00465CB7" w:rsidRPr="00523B59" w:rsidRDefault="00465CB7" w:rsidP="00EA771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74EFD90F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8.1 При проведении калибровки должны соблюдаться следующие условия:</w:t>
      </w:r>
    </w:p>
    <w:p w14:paraId="3066FAA7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 температура окружающего воздуха, ºС …………………</w:t>
      </w:r>
      <w:r w:rsidR="00EA771C" w:rsidRPr="00523B59">
        <w:rPr>
          <w:rFonts w:ascii="Times New Roman" w:hAnsi="Times New Roman" w:cs="Times New Roman"/>
          <w:sz w:val="28"/>
          <w:szCs w:val="28"/>
        </w:rPr>
        <w:t xml:space="preserve">    </w:t>
      </w:r>
      <w:r w:rsidRPr="00523B59">
        <w:rPr>
          <w:rFonts w:ascii="Times New Roman" w:hAnsi="Times New Roman" w:cs="Times New Roman"/>
          <w:sz w:val="28"/>
          <w:szCs w:val="28"/>
        </w:rPr>
        <w:t xml:space="preserve">……… 20 ± </w:t>
      </w:r>
      <w:r w:rsidR="00042E1E" w:rsidRPr="00523B59">
        <w:rPr>
          <w:rFonts w:ascii="Times New Roman" w:hAnsi="Times New Roman" w:cs="Times New Roman"/>
          <w:sz w:val="28"/>
          <w:szCs w:val="28"/>
        </w:rPr>
        <w:t>5</w:t>
      </w:r>
    </w:p>
    <w:p w14:paraId="79AAA936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- относительная влажность окружающего воздуха, </w:t>
      </w:r>
      <w:r w:rsidR="00EA771C" w:rsidRPr="00523B59">
        <w:rPr>
          <w:rFonts w:ascii="Times New Roman" w:hAnsi="Times New Roman" w:cs="Times New Roman"/>
          <w:sz w:val="28"/>
          <w:szCs w:val="28"/>
        </w:rPr>
        <w:t>% …………… 60 ± 20</w:t>
      </w:r>
    </w:p>
    <w:p w14:paraId="232A86F0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 атмосферное давление, кПа ………………………………</w:t>
      </w:r>
      <w:r w:rsidR="00EA771C" w:rsidRPr="00523B59">
        <w:rPr>
          <w:rFonts w:ascii="Times New Roman" w:hAnsi="Times New Roman" w:cs="Times New Roman"/>
          <w:sz w:val="28"/>
          <w:szCs w:val="28"/>
        </w:rPr>
        <w:t xml:space="preserve">  </w:t>
      </w:r>
      <w:r w:rsidR="00393331" w:rsidRPr="00523B59">
        <w:rPr>
          <w:rFonts w:ascii="Times New Roman" w:hAnsi="Times New Roman" w:cs="Times New Roman"/>
          <w:sz w:val="28"/>
          <w:szCs w:val="28"/>
        </w:rPr>
        <w:t xml:space="preserve">    </w:t>
      </w:r>
      <w:r w:rsidRPr="00523B59">
        <w:rPr>
          <w:rFonts w:ascii="Times New Roman" w:hAnsi="Times New Roman" w:cs="Times New Roman"/>
          <w:sz w:val="28"/>
          <w:szCs w:val="28"/>
        </w:rPr>
        <w:t>от 84 до 106</w:t>
      </w:r>
    </w:p>
    <w:p w14:paraId="318764A7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- напряжение сети переменного тока, В                                          220 ± </w:t>
      </w:r>
      <w:r w:rsidR="00042E1E" w:rsidRPr="00523B59">
        <w:rPr>
          <w:rFonts w:ascii="Times New Roman" w:hAnsi="Times New Roman" w:cs="Times New Roman"/>
          <w:sz w:val="28"/>
          <w:szCs w:val="28"/>
        </w:rPr>
        <w:t>22</w:t>
      </w:r>
    </w:p>
    <w:p w14:paraId="322D2EBD" w14:textId="77777777" w:rsidR="004B7BE0" w:rsidRPr="00523B59" w:rsidRDefault="004B7BE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 частота, Гц                                                                                          50 ± 0,5</w:t>
      </w:r>
    </w:p>
    <w:p w14:paraId="0A66DADC" w14:textId="77777777" w:rsidR="003067BE" w:rsidRPr="00523B59" w:rsidRDefault="009904E9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8.2 </w:t>
      </w:r>
      <w:r w:rsidR="00905471" w:rsidRPr="00523B59">
        <w:rPr>
          <w:rFonts w:ascii="Times New Roman" w:hAnsi="Times New Roman" w:cs="Times New Roman"/>
          <w:sz w:val="28"/>
          <w:szCs w:val="28"/>
        </w:rPr>
        <w:t>Концентрация агрессивных газов и паров в атмосфере помещения, где находятся меры, не должна превышать санитарных норм для рабочей зоны, установленных ГОСТ 12.1.005.</w:t>
      </w:r>
    </w:p>
    <w:p w14:paraId="26E6E75D" w14:textId="77777777" w:rsidR="00905471" w:rsidRPr="00523B59" w:rsidRDefault="00905471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5"/>
    <w:p w14:paraId="0346B288" w14:textId="77777777" w:rsidR="005D7220" w:rsidRPr="00523B59" w:rsidRDefault="005D7220" w:rsidP="00EA771C">
      <w:pPr>
        <w:pStyle w:val="af7"/>
        <w:widowControl w:val="0"/>
        <w:spacing w:line="240" w:lineRule="auto"/>
        <w:ind w:firstLine="567"/>
        <w:rPr>
          <w:b/>
          <w:bCs/>
          <w:szCs w:val="28"/>
          <w:lang w:val="ru-RU"/>
        </w:rPr>
      </w:pPr>
      <w:r w:rsidRPr="00523B59">
        <w:rPr>
          <w:b/>
          <w:bCs/>
          <w:szCs w:val="28"/>
          <w:lang w:val="ru-RU"/>
        </w:rPr>
        <w:t xml:space="preserve">9 </w:t>
      </w:r>
      <w:r w:rsidR="007F33ED" w:rsidRPr="00523B59">
        <w:rPr>
          <w:b/>
          <w:bCs/>
          <w:szCs w:val="28"/>
          <w:lang w:val="ru-RU"/>
        </w:rPr>
        <w:t>Порядок подготовки к калибровке</w:t>
      </w:r>
    </w:p>
    <w:p w14:paraId="4A3BB36B" w14:textId="77777777" w:rsidR="009904E9" w:rsidRPr="00523B59" w:rsidRDefault="009904E9" w:rsidP="00EA771C">
      <w:pPr>
        <w:pStyle w:val="af7"/>
        <w:widowControl w:val="0"/>
        <w:spacing w:line="240" w:lineRule="auto"/>
        <w:ind w:firstLine="567"/>
        <w:rPr>
          <w:bCs/>
          <w:szCs w:val="28"/>
          <w:lang w:val="ru-RU"/>
        </w:rPr>
      </w:pPr>
    </w:p>
    <w:p w14:paraId="6F5EE98F" w14:textId="77777777" w:rsidR="005D7220" w:rsidRPr="00523B59" w:rsidRDefault="00A61EBE" w:rsidP="00EA771C">
      <w:pPr>
        <w:pStyle w:val="af7"/>
        <w:widowControl w:val="0"/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9</w:t>
      </w:r>
      <w:r w:rsidR="005D7220" w:rsidRPr="00523B59">
        <w:rPr>
          <w:szCs w:val="28"/>
          <w:lang w:val="ru-RU"/>
        </w:rPr>
        <w:t>.1 Калибровка мер с использованием летучих или токсичных иммерсионных жидкостей должна проводиться в помещении с активной вытяжной вентиляцией.</w:t>
      </w:r>
    </w:p>
    <w:p w14:paraId="2733140D" w14:textId="77777777" w:rsidR="005D7220" w:rsidRPr="00523B59" w:rsidRDefault="00A61EBE" w:rsidP="00EA771C">
      <w:pPr>
        <w:pStyle w:val="af7"/>
        <w:widowControl w:val="0"/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9</w:t>
      </w:r>
      <w:r w:rsidR="005D7220" w:rsidRPr="00523B59">
        <w:rPr>
          <w:szCs w:val="28"/>
          <w:lang w:val="ru-RU"/>
        </w:rPr>
        <w:t>.</w:t>
      </w:r>
      <w:r w:rsidR="00905471" w:rsidRPr="00523B59">
        <w:rPr>
          <w:szCs w:val="28"/>
          <w:lang w:val="ru-RU"/>
        </w:rPr>
        <w:t>2</w:t>
      </w:r>
      <w:r w:rsidR="005D7220" w:rsidRPr="00523B59">
        <w:rPr>
          <w:szCs w:val="28"/>
          <w:lang w:val="ru-RU"/>
        </w:rPr>
        <w:t xml:space="preserve"> Допустимые содержания мешающих и агрессивных компонентов в окружающем воздухе помещений, где проводится калибровка, не должны превышать значений, установленных в нормативных документах.</w:t>
      </w:r>
    </w:p>
    <w:p w14:paraId="6D950F5C" w14:textId="77777777" w:rsidR="005D7220" w:rsidRPr="00523B59" w:rsidRDefault="00A61EBE" w:rsidP="00EA771C">
      <w:pPr>
        <w:pStyle w:val="af7"/>
        <w:widowControl w:val="0"/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9</w:t>
      </w:r>
      <w:r w:rsidR="005D7220" w:rsidRPr="00523B59">
        <w:rPr>
          <w:szCs w:val="28"/>
          <w:lang w:val="ru-RU"/>
        </w:rPr>
        <w:t>.</w:t>
      </w:r>
      <w:r w:rsidR="009904E9" w:rsidRPr="00523B59">
        <w:rPr>
          <w:szCs w:val="28"/>
          <w:lang w:val="ru-RU"/>
        </w:rPr>
        <w:t>3</w:t>
      </w:r>
      <w:r w:rsidR="005D7220" w:rsidRPr="00523B59">
        <w:rPr>
          <w:szCs w:val="28"/>
          <w:lang w:val="ru-RU"/>
        </w:rPr>
        <w:t xml:space="preserve"> В процессе калибровки меры не должны подвергаться вибрации, сотрясениям или толчкам, а также воздействию внешних электрических и </w:t>
      </w:r>
      <w:r w:rsidR="005D7220" w:rsidRPr="00523B59">
        <w:rPr>
          <w:szCs w:val="28"/>
          <w:lang w:val="ru-RU"/>
        </w:rPr>
        <w:lastRenderedPageBreak/>
        <w:t>магнитных полей.</w:t>
      </w:r>
    </w:p>
    <w:p w14:paraId="0A7B380F" w14:textId="77777777" w:rsidR="005D7220" w:rsidRPr="00523B59" w:rsidRDefault="00A61EBE" w:rsidP="00EA771C">
      <w:pPr>
        <w:pStyle w:val="af7"/>
        <w:widowControl w:val="0"/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9</w:t>
      </w:r>
      <w:r w:rsidR="005D7220" w:rsidRPr="00523B59">
        <w:rPr>
          <w:szCs w:val="28"/>
          <w:lang w:val="ru-RU"/>
        </w:rPr>
        <w:t>.</w:t>
      </w:r>
      <w:r w:rsidR="009904E9" w:rsidRPr="00523B59">
        <w:rPr>
          <w:szCs w:val="28"/>
          <w:lang w:val="ru-RU"/>
        </w:rPr>
        <w:t>4</w:t>
      </w:r>
      <w:r w:rsidR="005D7220" w:rsidRPr="00523B59">
        <w:rPr>
          <w:szCs w:val="28"/>
          <w:lang w:val="ru-RU"/>
        </w:rPr>
        <w:t xml:space="preserve"> Перед проведением калибровки меры и средства калибровки должны быть подготовлены к работе в соответствии с требованиями </w:t>
      </w:r>
      <w:r w:rsidR="007F33ED" w:rsidRPr="00523B59">
        <w:rPr>
          <w:szCs w:val="28"/>
          <w:lang w:val="ru-RU"/>
        </w:rPr>
        <w:t>ЭД</w:t>
      </w:r>
      <w:r w:rsidR="005D7220" w:rsidRPr="00523B59">
        <w:rPr>
          <w:szCs w:val="28"/>
          <w:lang w:val="ru-RU"/>
        </w:rPr>
        <w:t>.</w:t>
      </w:r>
    </w:p>
    <w:p w14:paraId="34223FD6" w14:textId="77777777" w:rsidR="005D7220" w:rsidRPr="00523B59" w:rsidRDefault="00A61EBE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9.</w:t>
      </w:r>
      <w:r w:rsidR="009904E9" w:rsidRPr="00523B59">
        <w:rPr>
          <w:rFonts w:ascii="Times New Roman" w:hAnsi="Times New Roman" w:cs="Times New Roman"/>
          <w:sz w:val="28"/>
          <w:szCs w:val="28"/>
        </w:rPr>
        <w:t>5</w:t>
      </w:r>
      <w:r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="005D7220" w:rsidRPr="00523B59">
        <w:rPr>
          <w:rFonts w:ascii="Times New Roman" w:hAnsi="Times New Roman" w:cs="Times New Roman"/>
          <w:sz w:val="28"/>
          <w:szCs w:val="28"/>
        </w:rPr>
        <w:t>Эталонные пластины и призмы должны быть промыты спиртом этиловым</w:t>
      </w:r>
      <w:r w:rsidR="00905471" w:rsidRPr="00523B59">
        <w:rPr>
          <w:rFonts w:ascii="Times New Roman" w:hAnsi="Times New Roman" w:cs="Times New Roman"/>
          <w:sz w:val="28"/>
          <w:szCs w:val="28"/>
        </w:rPr>
        <w:t xml:space="preserve"> по</w:t>
      </w:r>
      <w:r w:rsidR="005D7220" w:rsidRPr="00523B59">
        <w:rPr>
          <w:rFonts w:ascii="Times New Roman" w:hAnsi="Times New Roman" w:cs="Times New Roman"/>
          <w:sz w:val="28"/>
          <w:szCs w:val="28"/>
        </w:rPr>
        <w:t xml:space="preserve"> ГОСТ 18300 и протерты мягкой хлопчатобумажной салфеткой</w:t>
      </w:r>
      <w:r w:rsidR="00905471" w:rsidRPr="00523B59">
        <w:rPr>
          <w:rFonts w:ascii="Times New Roman" w:hAnsi="Times New Roman" w:cs="Times New Roman"/>
          <w:sz w:val="28"/>
          <w:szCs w:val="28"/>
        </w:rPr>
        <w:t>.</w:t>
      </w:r>
    </w:p>
    <w:p w14:paraId="20F7CAE9" w14:textId="77777777" w:rsidR="00C613A7" w:rsidRPr="00523B59" w:rsidRDefault="00C613A7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D302223" w14:textId="77777777" w:rsidR="005D7220" w:rsidRPr="00523B59" w:rsidRDefault="00A61EBE" w:rsidP="00EA77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10 </w:t>
      </w:r>
      <w:r w:rsidR="005D7220" w:rsidRPr="00523B59">
        <w:rPr>
          <w:rFonts w:ascii="Times New Roman" w:hAnsi="Times New Roman" w:cs="Times New Roman"/>
          <w:b/>
          <w:bCs/>
          <w:sz w:val="28"/>
          <w:szCs w:val="28"/>
        </w:rPr>
        <w:t>Проведение калибровки</w:t>
      </w:r>
    </w:p>
    <w:p w14:paraId="1A9A7C39" w14:textId="77777777" w:rsidR="00A61EBE" w:rsidRPr="00523B59" w:rsidRDefault="00A61EBE" w:rsidP="00EA771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39C5293" w14:textId="77777777" w:rsidR="005D7220" w:rsidRPr="00523B59" w:rsidRDefault="00A61EBE" w:rsidP="007F33ED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>10.1</w:t>
      </w:r>
      <w:r w:rsidR="007F33ED"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D7220" w:rsidRPr="00523B59">
        <w:rPr>
          <w:rFonts w:ascii="Times New Roman" w:hAnsi="Times New Roman" w:cs="Times New Roman"/>
          <w:b/>
          <w:bCs/>
          <w:sz w:val="28"/>
          <w:szCs w:val="28"/>
        </w:rPr>
        <w:t>Внешний осмотр</w:t>
      </w:r>
    </w:p>
    <w:p w14:paraId="0F18B044" w14:textId="77777777" w:rsidR="009904E9" w:rsidRPr="00523B59" w:rsidRDefault="009904E9" w:rsidP="00EA771C">
      <w:pPr>
        <w:tabs>
          <w:tab w:val="left" w:pos="720"/>
          <w:tab w:val="left" w:pos="1440"/>
          <w:tab w:val="left" w:pos="2160"/>
          <w:tab w:val="left" w:pos="2880"/>
          <w:tab w:val="left" w:pos="6549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12ED288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При внешнем осмотре устанавливают:</w:t>
      </w:r>
    </w:p>
    <w:p w14:paraId="3C4F7D3A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- соответствие комплектности мер требованиям </w:t>
      </w:r>
      <w:r w:rsidR="007F33ED" w:rsidRPr="00523B59">
        <w:rPr>
          <w:rFonts w:ascii="Times New Roman" w:hAnsi="Times New Roman" w:cs="Times New Roman"/>
          <w:sz w:val="28"/>
          <w:szCs w:val="28"/>
        </w:rPr>
        <w:t>ЭД</w:t>
      </w:r>
      <w:r w:rsidRPr="00523B59">
        <w:rPr>
          <w:rFonts w:ascii="Times New Roman" w:hAnsi="Times New Roman" w:cs="Times New Roman"/>
          <w:sz w:val="28"/>
          <w:szCs w:val="28"/>
        </w:rPr>
        <w:t>;</w:t>
      </w:r>
    </w:p>
    <w:p w14:paraId="50840165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 отсутствие механических повреждений, царапин, налетов;</w:t>
      </w:r>
    </w:p>
    <w:p w14:paraId="73366C09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 наличие и четкость маркировки, на которой должны быть указаны тип, заводской номер, год выпуска, наименование завода</w:t>
      </w:r>
      <w:r w:rsidR="007F33ED" w:rsidRPr="00523B59">
        <w:rPr>
          <w:rFonts w:ascii="Times New Roman" w:hAnsi="Times New Roman" w:cs="Times New Roman"/>
          <w:sz w:val="28"/>
          <w:szCs w:val="28"/>
        </w:rPr>
        <w:t>-</w:t>
      </w:r>
      <w:r w:rsidRPr="00523B59">
        <w:rPr>
          <w:rFonts w:ascii="Times New Roman" w:hAnsi="Times New Roman" w:cs="Times New Roman"/>
          <w:sz w:val="28"/>
          <w:szCs w:val="28"/>
        </w:rPr>
        <w:t>изготовителя;</w:t>
      </w:r>
    </w:p>
    <w:p w14:paraId="09DB8823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 выгравированные буквы и цифры должны быть четко различимы.</w:t>
      </w:r>
    </w:p>
    <w:p w14:paraId="46026BB9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Меры, не отвечающие указанным требованиям при внешнем осмотре, дальнейшей калибровке не подлежат.</w:t>
      </w:r>
    </w:p>
    <w:p w14:paraId="65EB7D35" w14:textId="77777777" w:rsidR="00FD4DE8" w:rsidRPr="00523B59" w:rsidRDefault="00FD4DE8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62F54C4" w14:textId="77777777" w:rsidR="005D7220" w:rsidRPr="00523B59" w:rsidRDefault="00A61EBE" w:rsidP="00EA77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5D7220" w:rsidRPr="00523B59">
        <w:rPr>
          <w:rFonts w:ascii="Times New Roman" w:hAnsi="Times New Roman" w:cs="Times New Roman"/>
          <w:b/>
          <w:bCs/>
          <w:sz w:val="28"/>
          <w:szCs w:val="28"/>
        </w:rPr>
        <w:t>.2 Определение метрологических характеристик.</w:t>
      </w:r>
    </w:p>
    <w:p w14:paraId="30D39601" w14:textId="77777777" w:rsidR="009904E9" w:rsidRPr="00523B59" w:rsidRDefault="009904E9" w:rsidP="00EA771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02E840C" w14:textId="77777777" w:rsidR="00A61EBE" w:rsidRPr="00523B59" w:rsidRDefault="00A61EBE" w:rsidP="00EA77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5D7220" w:rsidRPr="00523B59">
        <w:rPr>
          <w:rFonts w:ascii="Times New Roman" w:hAnsi="Times New Roman" w:cs="Times New Roman"/>
          <w:b/>
          <w:bCs/>
          <w:sz w:val="28"/>
          <w:szCs w:val="28"/>
        </w:rPr>
        <w:t>.2.</w:t>
      </w:r>
      <w:r w:rsidRPr="00523B59">
        <w:rPr>
          <w:rFonts w:ascii="Times New Roman" w:hAnsi="Times New Roman" w:cs="Times New Roman"/>
          <w:b/>
          <w:bCs/>
          <w:sz w:val="28"/>
          <w:szCs w:val="28"/>
        </w:rPr>
        <w:t>1 Определение показателя преломления</w:t>
      </w:r>
    </w:p>
    <w:p w14:paraId="538C9879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Определение показателя преломления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</m:oMath>
      <w:r w:rsidRPr="00523B59">
        <w:rPr>
          <w:rFonts w:ascii="Times New Roman" w:hAnsi="Times New Roman" w:cs="Times New Roman"/>
          <w:sz w:val="28"/>
          <w:szCs w:val="28"/>
        </w:rPr>
        <w:t xml:space="preserve"> набора на желтой линии натрия проводится на </w:t>
      </w:r>
      <w:r w:rsidR="00D50E14" w:rsidRPr="00523B59">
        <w:rPr>
          <w:rFonts w:ascii="Times New Roman" w:hAnsi="Times New Roman" w:cs="Times New Roman"/>
          <w:sz w:val="28"/>
          <w:szCs w:val="28"/>
        </w:rPr>
        <w:t>рабочем эталоне</w:t>
      </w:r>
      <w:r w:rsidRPr="00523B59">
        <w:rPr>
          <w:rFonts w:ascii="Times New Roman" w:hAnsi="Times New Roman" w:cs="Times New Roman"/>
          <w:sz w:val="28"/>
          <w:szCs w:val="28"/>
        </w:rPr>
        <w:t xml:space="preserve"> в соответствии с его паспортом и инструкцией по эксплуатации.</w:t>
      </w:r>
    </w:p>
    <w:p w14:paraId="53C24B2C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Определение показателя преломления мер проводится методом наименьшего отклонения угла и после определения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</m:oMath>
      <w:r w:rsidRPr="00523B59">
        <w:rPr>
          <w:rFonts w:ascii="Times New Roman" w:hAnsi="Times New Roman" w:cs="Times New Roman"/>
          <w:sz w:val="28"/>
          <w:szCs w:val="28"/>
        </w:rPr>
        <w:t xml:space="preserve"> необходимо рассчитать эффективный показатель преломления каждой призмы по следующей формуле</w:t>
      </w:r>
      <w:r w:rsidR="00FD4DE8" w:rsidRPr="00523B59">
        <w:rPr>
          <w:rFonts w:ascii="Times New Roman" w:hAnsi="Times New Roman" w:cs="Times New Roman"/>
          <w:sz w:val="28"/>
          <w:szCs w:val="28"/>
        </w:rPr>
        <w:t xml:space="preserve"> (1)</w:t>
      </w:r>
      <w:r w:rsidR="007F33ED" w:rsidRPr="00523B59">
        <w:rPr>
          <w:rFonts w:ascii="Times New Roman" w:hAnsi="Times New Roman" w:cs="Times New Roman"/>
          <w:sz w:val="28"/>
          <w:szCs w:val="28"/>
        </w:rPr>
        <w:t>:</w:t>
      </w:r>
    </w:p>
    <w:p w14:paraId="5FCAC26E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</w:p>
    <w:p w14:paraId="0091E1F0" w14:textId="77777777" w:rsidR="005D7220" w:rsidRPr="00523B59" w:rsidRDefault="00FD4DE8" w:rsidP="007F33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eastAsiaTheme="minorEastAsia" w:hAnsi="Times New Roman" w:cs="Times New Roman"/>
          <w:i/>
          <w:sz w:val="28"/>
          <w:szCs w:val="28"/>
        </w:rPr>
        <w:t xml:space="preserve">                                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эфф</m:t>
            </m:r>
          </m:sup>
        </m:sSubSup>
      </m:oMath>
      <w:r w:rsidR="005D7220" w:rsidRPr="00523B59">
        <w:rPr>
          <w:rFonts w:ascii="Times New Roman" w:hAnsi="Times New Roman" w:cs="Times New Roman"/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</m:sSub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hAnsi="Cambria Math" w:cs="Times New Roman"/>
                <w:sz w:val="28"/>
                <w:szCs w:val="28"/>
              </w:rPr>
              <m:t>α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func>
              <m:func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arcsin</m:t>
                </m:r>
              </m:fName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D</m:t>
                        </m:r>
                      </m:sub>
                    </m:sSub>
                  </m:den>
                </m:f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e>
            </m:func>
            <m:r>
              <w:rPr>
                <w:rFonts w:ascii="Cambria Math" w:hAnsi="Times New Roman" w:cs="Times New Roman"/>
                <w:sz w:val="28"/>
                <w:szCs w:val="28"/>
              </w:rPr>
              <m:t>,</m:t>
            </m:r>
          </m:e>
        </m:func>
      </m:oMath>
      <w:r w:rsidRPr="00523B5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(1)</w:t>
      </w:r>
    </w:p>
    <w:p w14:paraId="77955DD8" w14:textId="77777777" w:rsidR="007F33ED" w:rsidRPr="00523B59" w:rsidRDefault="007F33ED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3E2760" w14:textId="77777777" w:rsidR="005D7220" w:rsidRPr="00523B59" w:rsidRDefault="00FD4DE8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где</w:t>
      </w:r>
      <w:r w:rsidR="005D7220" w:rsidRPr="00523B59">
        <w:rPr>
          <w:rFonts w:ascii="Times New Roman" w:hAnsi="Times New Roman" w:cs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эфф</m:t>
            </m:r>
          </m:sup>
        </m:sSubSup>
      </m:oMath>
      <w:r w:rsidR="005D7220" w:rsidRPr="00523B59">
        <w:rPr>
          <w:rFonts w:ascii="Times New Roman" w:hAnsi="Times New Roman" w:cs="Times New Roman"/>
          <w:sz w:val="28"/>
          <w:szCs w:val="28"/>
        </w:rPr>
        <w:t xml:space="preserve"> – эффективный показатель преломления;</w:t>
      </w:r>
    </w:p>
    <w:p w14:paraId="43794F4A" w14:textId="77777777" w:rsidR="005D7220" w:rsidRPr="00523B59" w:rsidRDefault="0000000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</m:sSub>
      </m:oMath>
      <w:r w:rsidR="005D7220"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="007F33ED"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="005D7220" w:rsidRPr="00523B59">
        <w:rPr>
          <w:rFonts w:ascii="Times New Roman" w:hAnsi="Times New Roman" w:cs="Times New Roman"/>
          <w:sz w:val="28"/>
          <w:szCs w:val="28"/>
        </w:rPr>
        <w:t>показатель преломления на желтой линии спектра;</w:t>
      </w:r>
    </w:p>
    <w:p w14:paraId="1FE39351" w14:textId="77777777" w:rsidR="005D7220" w:rsidRPr="00523B59" w:rsidRDefault="005D722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α</m:t>
        </m:r>
      </m:oMath>
      <w:r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="007F33ED"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Pr="00523B59">
        <w:rPr>
          <w:rFonts w:ascii="Times New Roman" w:hAnsi="Times New Roman" w:cs="Times New Roman"/>
          <w:sz w:val="28"/>
          <w:szCs w:val="28"/>
        </w:rPr>
        <w:t>преломляющий острый угол эталонной призмы.</w:t>
      </w:r>
    </w:p>
    <w:p w14:paraId="78973E33" w14:textId="77777777" w:rsidR="009B3C45" w:rsidRPr="00523B59" w:rsidRDefault="009B3C45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D3A1812" w14:textId="77777777" w:rsidR="00537E93" w:rsidRPr="00523B59" w:rsidRDefault="009B3C45" w:rsidP="00EA77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>10.2.2 Определение а</w:t>
      </w:r>
      <w:r w:rsidR="005D7220" w:rsidRPr="00523B59">
        <w:rPr>
          <w:rFonts w:ascii="Times New Roman" w:hAnsi="Times New Roman" w:cs="Times New Roman"/>
          <w:b/>
          <w:bCs/>
          <w:sz w:val="28"/>
          <w:szCs w:val="28"/>
        </w:rPr>
        <w:t>бсолютн</w:t>
      </w:r>
      <w:r w:rsidRPr="00523B59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5D7220"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 погрешност</w:t>
      </w:r>
      <w:r w:rsidRPr="00523B5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5D7220"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37E93" w:rsidRPr="00523B59">
        <w:rPr>
          <w:rFonts w:ascii="Times New Roman" w:hAnsi="Times New Roman" w:cs="Times New Roman"/>
          <w:b/>
          <w:bCs/>
          <w:sz w:val="28"/>
          <w:szCs w:val="28"/>
        </w:rPr>
        <w:t>измерения</w:t>
      </w:r>
    </w:p>
    <w:p w14:paraId="18BA59F6" w14:textId="77777777" w:rsidR="005D7220" w:rsidRPr="00523B59" w:rsidRDefault="00537E93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Абсолютную погрешност</w:t>
      </w:r>
      <w:r w:rsidR="006E1ED9" w:rsidRPr="00523B59">
        <w:rPr>
          <w:rFonts w:ascii="Times New Roman" w:hAnsi="Times New Roman" w:cs="Times New Roman"/>
          <w:sz w:val="28"/>
          <w:szCs w:val="28"/>
        </w:rPr>
        <w:t>ь</w:t>
      </w:r>
      <w:r w:rsidRPr="00523B59">
        <w:rPr>
          <w:rFonts w:ascii="Times New Roman" w:hAnsi="Times New Roman" w:cs="Times New Roman"/>
          <w:sz w:val="28"/>
          <w:szCs w:val="28"/>
        </w:rPr>
        <w:t xml:space="preserve"> измерения </w:t>
      </w:r>
      <w:r w:rsidR="005D7220" w:rsidRPr="00523B59">
        <w:rPr>
          <w:rFonts w:ascii="Times New Roman" w:hAnsi="Times New Roman" w:cs="Times New Roman"/>
          <w:sz w:val="28"/>
          <w:szCs w:val="28"/>
        </w:rPr>
        <w:t>вычисляют по формуле (</w:t>
      </w:r>
      <w:r w:rsidR="00FD4DE8" w:rsidRPr="00523B59">
        <w:rPr>
          <w:rFonts w:ascii="Times New Roman" w:hAnsi="Times New Roman" w:cs="Times New Roman"/>
          <w:sz w:val="28"/>
          <w:szCs w:val="28"/>
        </w:rPr>
        <w:t>2</w:t>
      </w:r>
      <w:r w:rsidR="005D7220" w:rsidRPr="00523B59">
        <w:rPr>
          <w:rFonts w:ascii="Times New Roman" w:hAnsi="Times New Roman" w:cs="Times New Roman"/>
          <w:sz w:val="28"/>
          <w:szCs w:val="28"/>
        </w:rPr>
        <w:t>):</w:t>
      </w:r>
    </w:p>
    <w:p w14:paraId="4019E9AA" w14:textId="77777777" w:rsidR="007E07EF" w:rsidRPr="00523B59" w:rsidRDefault="007E07EF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D25FA8C" w14:textId="77777777" w:rsidR="00B717EE" w:rsidRPr="00523B59" w:rsidRDefault="00B717EE" w:rsidP="007F33ED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   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∆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  <m:r>
          <w:rPr>
            <w:rFonts w:ascii="Cambria Math" w:hAnsi="Times New Roman" w:cs="Times New Roman"/>
            <w:sz w:val="28"/>
            <w:szCs w:val="28"/>
          </w:rPr>
          <m:t>=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ср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  <m:r>
          <w:rPr>
            <w:rFonts w:ascii="Times New Roman" w:hAnsi="Times New Roman" w:cs="Times New Roman"/>
            <w:sz w:val="28"/>
            <w:szCs w:val="28"/>
          </w:rPr>
          <m:t>-</m:t>
        </m:r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</m:oMath>
      <w:r w:rsidR="007F33ED" w:rsidRPr="00523B59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523B59"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          (2)</w:t>
      </w:r>
    </w:p>
    <w:p w14:paraId="750993E3" w14:textId="77777777" w:rsidR="00B717EE" w:rsidRPr="00523B59" w:rsidRDefault="000D1C11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где 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</m:oMath>
      <w:r w:rsidR="007F33ED" w:rsidRPr="00523B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F33ED"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="00B717EE" w:rsidRPr="00523B59">
        <w:rPr>
          <w:rFonts w:ascii="Times New Roman" w:hAnsi="Times New Roman" w:cs="Times New Roman"/>
          <w:sz w:val="28"/>
          <w:szCs w:val="28"/>
        </w:rPr>
        <w:t>среднее арифметическое результата измерения эталонной призмы;</w:t>
      </w:r>
    </w:p>
    <w:p w14:paraId="0B7B732A" w14:textId="77777777" w:rsidR="00B717EE" w:rsidRPr="00523B59" w:rsidRDefault="00000000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</m:oMath>
      <w:r w:rsidR="007F33ED" w:rsidRPr="00523B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F33ED"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="00B717EE" w:rsidRPr="00523B59">
        <w:rPr>
          <w:rFonts w:ascii="Times New Roman" w:hAnsi="Times New Roman" w:cs="Times New Roman"/>
          <w:sz w:val="28"/>
          <w:szCs w:val="28"/>
        </w:rPr>
        <w:t>действительное значение показателя преломления эталонной призмы.</w:t>
      </w:r>
    </w:p>
    <w:p w14:paraId="19FDC3F0" w14:textId="77777777" w:rsidR="00537E93" w:rsidRPr="00523B59" w:rsidRDefault="00537E93" w:rsidP="00EA771C">
      <w:pPr>
        <w:pStyle w:val="af7"/>
        <w:widowControl w:val="0"/>
        <w:spacing w:line="240" w:lineRule="auto"/>
        <w:ind w:firstLine="567"/>
        <w:rPr>
          <w:szCs w:val="28"/>
          <w:lang w:val="ru-RU"/>
        </w:rPr>
      </w:pPr>
    </w:p>
    <w:p w14:paraId="37529213" w14:textId="77777777" w:rsidR="00816BCB" w:rsidRPr="00523B59" w:rsidRDefault="00564A0C" w:rsidP="00EA77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iCs/>
          <w:sz w:val="28"/>
          <w:szCs w:val="28"/>
        </w:rPr>
        <w:t>11</w:t>
      </w:r>
      <w:r w:rsidR="00816BCB" w:rsidRPr="00523B59">
        <w:rPr>
          <w:rFonts w:ascii="Times New Roman" w:hAnsi="Times New Roman" w:cs="Times New Roman"/>
          <w:b/>
          <w:bCs/>
          <w:sz w:val="28"/>
          <w:szCs w:val="28"/>
        </w:rPr>
        <w:t xml:space="preserve"> Обработка результатов измерений</w:t>
      </w:r>
    </w:p>
    <w:p w14:paraId="75BAAC1B" w14:textId="77777777" w:rsidR="00816BCB" w:rsidRPr="00523B59" w:rsidRDefault="00816BCB" w:rsidP="00EA771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5697369" w14:textId="77777777" w:rsidR="00816BCB" w:rsidRPr="00523B59" w:rsidRDefault="00816BCB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При калибровке мер определяют действительное значение калибровочной характеристики в калибруемой точке.</w:t>
      </w:r>
    </w:p>
    <w:p w14:paraId="097D3054" w14:textId="77777777" w:rsidR="00816BCB" w:rsidRPr="00523B59" w:rsidRDefault="00816BCB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Расчет неопределенности измерений производится в соответствии с [2</w:t>
      </w:r>
      <w:r w:rsidR="00CF0684" w:rsidRPr="00523B59">
        <w:rPr>
          <w:rFonts w:ascii="Times New Roman" w:hAnsi="Times New Roman" w:cs="Times New Roman"/>
          <w:sz w:val="28"/>
          <w:szCs w:val="28"/>
        </w:rPr>
        <w:t>].</w:t>
      </w:r>
    </w:p>
    <w:p w14:paraId="22B3CE4D" w14:textId="77777777" w:rsidR="00816BCB" w:rsidRPr="00523B59" w:rsidRDefault="00816BCB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Пример алгоритма расчета неопределенности приведен в </w:t>
      </w:r>
      <w:r w:rsidR="00CF0684" w:rsidRPr="00523B59">
        <w:rPr>
          <w:rFonts w:ascii="Times New Roman" w:hAnsi="Times New Roman" w:cs="Times New Roman"/>
          <w:sz w:val="28"/>
          <w:szCs w:val="28"/>
        </w:rPr>
        <w:t>п</w:t>
      </w:r>
      <w:r w:rsidRPr="00523B59">
        <w:rPr>
          <w:rFonts w:ascii="Times New Roman" w:hAnsi="Times New Roman" w:cs="Times New Roman"/>
          <w:sz w:val="28"/>
          <w:szCs w:val="28"/>
        </w:rPr>
        <w:t>риложении А.</w:t>
      </w:r>
    </w:p>
    <w:p w14:paraId="66FE13E5" w14:textId="77777777" w:rsidR="00816BCB" w:rsidRPr="00523B59" w:rsidRDefault="00816BCB" w:rsidP="00EA771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C4E33AC" w14:textId="77777777" w:rsidR="004B71EF" w:rsidRPr="00523B59" w:rsidRDefault="006F66FC" w:rsidP="00EA771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hAnsi="Times New Roman" w:cs="Times New Roman"/>
          <w:b/>
          <w:bCs/>
          <w:sz w:val="28"/>
          <w:szCs w:val="28"/>
        </w:rPr>
        <w:t>12 Оф</w:t>
      </w:r>
      <w:r w:rsidR="00CF0684" w:rsidRPr="00523B59">
        <w:rPr>
          <w:rFonts w:ascii="Times New Roman" w:hAnsi="Times New Roman" w:cs="Times New Roman"/>
          <w:b/>
          <w:bCs/>
          <w:sz w:val="28"/>
          <w:szCs w:val="28"/>
        </w:rPr>
        <w:t>ормление результатов калибровки</w:t>
      </w:r>
    </w:p>
    <w:p w14:paraId="1F213483" w14:textId="77777777" w:rsidR="00537E93" w:rsidRPr="00523B59" w:rsidRDefault="00537E93" w:rsidP="00EA771C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7E85610" w14:textId="77777777" w:rsidR="004B71EF" w:rsidRPr="00523B59" w:rsidRDefault="006F66FC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12.1 По результатам калибровки </w:t>
      </w:r>
      <w:r w:rsidR="004B71EF" w:rsidRPr="00523B59">
        <w:rPr>
          <w:rFonts w:ascii="Times New Roman" w:hAnsi="Times New Roman" w:cs="Times New Roman"/>
          <w:sz w:val="28"/>
          <w:szCs w:val="28"/>
        </w:rPr>
        <w:t xml:space="preserve">на </w:t>
      </w:r>
      <w:r w:rsidR="00816BCB" w:rsidRPr="00523B59">
        <w:rPr>
          <w:rFonts w:ascii="Times New Roman" w:hAnsi="Times New Roman" w:cs="Times New Roman"/>
          <w:sz w:val="28"/>
          <w:szCs w:val="28"/>
        </w:rPr>
        <w:t>меры</w:t>
      </w:r>
      <w:r w:rsidR="004B71EF"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наносится калибровочный знак</w:t>
      </w:r>
      <w:r w:rsidR="00EE67E9" w:rsidRPr="00523B59">
        <w:rPr>
          <w:rFonts w:ascii="Times New Roman" w:hAnsi="Times New Roman" w:cs="Times New Roman"/>
          <w:sz w:val="28"/>
          <w:szCs w:val="28"/>
        </w:rPr>
        <w:t>,</w:t>
      </w:r>
      <w:r w:rsidRPr="00523B59">
        <w:rPr>
          <w:rFonts w:ascii="Times New Roman" w:hAnsi="Times New Roman" w:cs="Times New Roman"/>
          <w:sz w:val="28"/>
          <w:szCs w:val="28"/>
        </w:rPr>
        <w:t xml:space="preserve"> оформляется сертификат калибровки</w:t>
      </w:r>
      <w:r w:rsidR="00EE67E9" w:rsidRPr="00523B59">
        <w:rPr>
          <w:rFonts w:ascii="Times New Roman" w:hAnsi="Times New Roman" w:cs="Times New Roman"/>
          <w:sz w:val="28"/>
          <w:szCs w:val="28"/>
        </w:rPr>
        <w:t xml:space="preserve"> и протокол</w:t>
      </w:r>
      <w:r w:rsidRPr="00523B59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</w:t>
      </w:r>
      <w:r w:rsidR="004B71EF" w:rsidRPr="00523B59">
        <w:rPr>
          <w:rFonts w:ascii="Times New Roman" w:hAnsi="Times New Roman" w:cs="Times New Roman"/>
          <w:sz w:val="28"/>
          <w:szCs w:val="28"/>
        </w:rPr>
        <w:t>ГОСТ</w:t>
      </w:r>
      <w:r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="004B71EF" w:rsidRPr="00523B59">
        <w:rPr>
          <w:rFonts w:ascii="Times New Roman" w:hAnsi="Times New Roman" w:cs="Times New Roman"/>
          <w:sz w:val="28"/>
          <w:szCs w:val="28"/>
        </w:rPr>
        <w:t xml:space="preserve">ISO/IEC </w:t>
      </w:r>
      <w:r w:rsidRPr="00523B59">
        <w:rPr>
          <w:rFonts w:ascii="Times New Roman" w:hAnsi="Times New Roman" w:cs="Times New Roman"/>
          <w:sz w:val="28"/>
          <w:szCs w:val="28"/>
        </w:rPr>
        <w:t>17025, СТ РК 2.12.</w:t>
      </w:r>
    </w:p>
    <w:p w14:paraId="073A80CD" w14:textId="77777777" w:rsidR="00CF0684" w:rsidRPr="00523B59" w:rsidRDefault="006F66FC" w:rsidP="00CF0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12.</w:t>
      </w:r>
      <w:r w:rsidR="00A73C94" w:rsidRPr="00523B59">
        <w:rPr>
          <w:rFonts w:ascii="Times New Roman" w:hAnsi="Times New Roman" w:cs="Times New Roman"/>
          <w:sz w:val="28"/>
          <w:szCs w:val="28"/>
        </w:rPr>
        <w:t>2</w:t>
      </w:r>
      <w:r w:rsidRPr="00523B59">
        <w:rPr>
          <w:rFonts w:ascii="Times New Roman" w:hAnsi="Times New Roman" w:cs="Times New Roman"/>
          <w:sz w:val="28"/>
          <w:szCs w:val="28"/>
        </w:rPr>
        <w:t xml:space="preserve"> Калибруемы</w:t>
      </w:r>
      <w:r w:rsidR="00816BCB" w:rsidRPr="00523B59">
        <w:rPr>
          <w:rFonts w:ascii="Times New Roman" w:hAnsi="Times New Roman" w:cs="Times New Roman"/>
          <w:sz w:val="28"/>
          <w:szCs w:val="28"/>
        </w:rPr>
        <w:t>е меры</w:t>
      </w:r>
      <w:r w:rsidR="00BF1BFA"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>призна</w:t>
      </w:r>
      <w:r w:rsidR="00816BCB" w:rsidRPr="00523B59">
        <w:rPr>
          <w:rFonts w:ascii="Times New Roman" w:hAnsi="Times New Roman" w:cs="Times New Roman"/>
          <w:sz w:val="28"/>
          <w:szCs w:val="28"/>
        </w:rPr>
        <w:t>ю</w:t>
      </w:r>
      <w:r w:rsidRPr="00523B59">
        <w:rPr>
          <w:rFonts w:ascii="Times New Roman" w:hAnsi="Times New Roman" w:cs="Times New Roman"/>
          <w:sz w:val="28"/>
          <w:szCs w:val="28"/>
        </w:rPr>
        <w:t>тся непригодным для измерений, если:</w:t>
      </w:r>
    </w:p>
    <w:p w14:paraId="6A6BFBE8" w14:textId="77777777" w:rsidR="00EE67E9" w:rsidRPr="00523B59" w:rsidRDefault="00EE67E9" w:rsidP="00CF0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</w:t>
      </w:r>
      <w:r w:rsidR="006F66FC" w:rsidRPr="00523B59">
        <w:rPr>
          <w:rFonts w:ascii="Times New Roman" w:hAnsi="Times New Roman" w:cs="Times New Roman"/>
          <w:sz w:val="28"/>
          <w:szCs w:val="28"/>
        </w:rPr>
        <w:t xml:space="preserve"> установлены неисправности, препятствующие применению по результатам внешнего осмотра</w:t>
      </w:r>
      <w:r w:rsidR="00816BCB" w:rsidRPr="00523B59">
        <w:rPr>
          <w:rFonts w:ascii="Times New Roman" w:hAnsi="Times New Roman" w:cs="Times New Roman"/>
          <w:sz w:val="28"/>
          <w:szCs w:val="28"/>
        </w:rPr>
        <w:t>;</w:t>
      </w:r>
    </w:p>
    <w:p w14:paraId="4BABDF67" w14:textId="77777777" w:rsidR="00816BCB" w:rsidRPr="00523B59" w:rsidRDefault="00816BCB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- погрешность измерения не соответствует значениям, указанным в ЭД.</w:t>
      </w:r>
    </w:p>
    <w:p w14:paraId="1BA65061" w14:textId="77777777" w:rsidR="00816BCB" w:rsidRPr="00523B59" w:rsidRDefault="00816BCB" w:rsidP="00EA771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6666A89" w14:textId="77777777" w:rsidR="004B7BE0" w:rsidRPr="00523B59" w:rsidRDefault="006F66FC" w:rsidP="00EA771C">
      <w:pPr>
        <w:spacing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523B59">
        <w:rPr>
          <w:rFonts w:ascii="Times New Roman" w:hAnsi="Times New Roman" w:cs="Times New Roman"/>
          <w:sz w:val="24"/>
          <w:szCs w:val="24"/>
        </w:rPr>
        <w:t xml:space="preserve">Примечание </w:t>
      </w:r>
      <w:r w:rsidR="00CF0684" w:rsidRPr="00523B59">
        <w:rPr>
          <w:rFonts w:ascii="Times New Roman" w:hAnsi="Times New Roman" w:cs="Times New Roman"/>
          <w:sz w:val="24"/>
          <w:szCs w:val="28"/>
        </w:rPr>
        <w:t xml:space="preserve">– </w:t>
      </w:r>
      <w:r w:rsidRPr="00523B59">
        <w:rPr>
          <w:rFonts w:ascii="Times New Roman" w:hAnsi="Times New Roman" w:cs="Times New Roman"/>
          <w:sz w:val="24"/>
          <w:szCs w:val="24"/>
        </w:rPr>
        <w:t>Возможны другие критерии непригодности, согласованные с пользователем СИ</w:t>
      </w:r>
      <w:r w:rsidR="00CF0684" w:rsidRPr="00523B59">
        <w:rPr>
          <w:rFonts w:ascii="Times New Roman" w:hAnsi="Times New Roman" w:cs="Times New Roman"/>
          <w:sz w:val="24"/>
          <w:szCs w:val="24"/>
        </w:rPr>
        <w:t>.</w:t>
      </w:r>
    </w:p>
    <w:p w14:paraId="3211E6AF" w14:textId="77777777" w:rsidR="00CF0684" w:rsidRPr="00523B59" w:rsidRDefault="00CF0684">
      <w:pPr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  <w:r w:rsidRPr="00523B59">
        <w:rPr>
          <w:b/>
          <w:bCs/>
          <w:sz w:val="28"/>
          <w:szCs w:val="28"/>
        </w:rPr>
        <w:br w:type="page"/>
      </w:r>
    </w:p>
    <w:p w14:paraId="73CB840A" w14:textId="77777777" w:rsidR="00131537" w:rsidRPr="00523B59" w:rsidRDefault="00816BCB" w:rsidP="00CA7A9C">
      <w:pPr>
        <w:pStyle w:val="13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523B59">
        <w:rPr>
          <w:b/>
          <w:bCs/>
          <w:sz w:val="28"/>
          <w:szCs w:val="28"/>
        </w:rPr>
        <w:lastRenderedPageBreak/>
        <w:t>Приложение А</w:t>
      </w:r>
    </w:p>
    <w:p w14:paraId="619563E0" w14:textId="77777777" w:rsidR="00816BCB" w:rsidRPr="00523B59" w:rsidRDefault="00816BCB" w:rsidP="00CA7A9C">
      <w:pPr>
        <w:pStyle w:val="13"/>
        <w:tabs>
          <w:tab w:val="left" w:pos="6379"/>
        </w:tabs>
        <w:spacing w:line="240" w:lineRule="auto"/>
        <w:ind w:firstLine="0"/>
        <w:jc w:val="center"/>
        <w:rPr>
          <w:i/>
          <w:iCs/>
          <w:sz w:val="28"/>
          <w:szCs w:val="28"/>
        </w:rPr>
      </w:pPr>
      <w:r w:rsidRPr="00523B59">
        <w:rPr>
          <w:i/>
          <w:iCs/>
          <w:sz w:val="28"/>
          <w:szCs w:val="28"/>
        </w:rPr>
        <w:t>(</w:t>
      </w:r>
      <w:r w:rsidR="00D50E14" w:rsidRPr="00523B59">
        <w:rPr>
          <w:i/>
          <w:iCs/>
          <w:sz w:val="28"/>
          <w:szCs w:val="28"/>
        </w:rPr>
        <w:t>обязательное</w:t>
      </w:r>
      <w:r w:rsidRPr="00523B59">
        <w:rPr>
          <w:i/>
          <w:iCs/>
          <w:sz w:val="28"/>
          <w:szCs w:val="28"/>
        </w:rPr>
        <w:t>)</w:t>
      </w:r>
    </w:p>
    <w:p w14:paraId="3B25661C" w14:textId="77777777" w:rsidR="00816BCB" w:rsidRPr="00523B59" w:rsidRDefault="00816BCB" w:rsidP="00CA7A9C">
      <w:pPr>
        <w:pStyle w:val="13"/>
        <w:tabs>
          <w:tab w:val="left" w:pos="6379"/>
        </w:tabs>
        <w:spacing w:line="240" w:lineRule="auto"/>
        <w:ind w:firstLine="0"/>
        <w:jc w:val="center"/>
        <w:rPr>
          <w:i/>
          <w:iCs/>
          <w:sz w:val="28"/>
          <w:szCs w:val="28"/>
        </w:rPr>
      </w:pPr>
    </w:p>
    <w:p w14:paraId="24CB22EE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А.1 Составляющими неопределенности результатов измерений мер являются:</w:t>
      </w:r>
    </w:p>
    <w:p w14:paraId="2007C760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- неопределенность значения показателя преломления эталонно</w:t>
      </w:r>
      <w:r w:rsidR="00F158C7" w:rsidRPr="00523B59">
        <w:rPr>
          <w:szCs w:val="28"/>
          <w:lang w:val="ru-RU"/>
        </w:rPr>
        <w:t>й призмы</w:t>
      </w:r>
      <w:r w:rsidRPr="00523B59">
        <w:rPr>
          <w:szCs w:val="28"/>
          <w:lang w:val="ru-RU"/>
        </w:rPr>
        <w:t>;</w:t>
      </w:r>
    </w:p>
    <w:p w14:paraId="65786937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- случайный разброс результатов измерений;</w:t>
      </w:r>
    </w:p>
    <w:p w14:paraId="57695DC9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- неопределенность, связанная с разрешением калибруемой меры;</w:t>
      </w:r>
    </w:p>
    <w:p w14:paraId="003FDD10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- неопределенность поддержания температуры, температуры измерения измерительной призмы.</w:t>
      </w:r>
    </w:p>
    <w:p w14:paraId="2D1057A6" w14:textId="77777777" w:rsidR="00816BCB" w:rsidRPr="00523B59" w:rsidRDefault="009357A0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А.</w:t>
      </w:r>
      <w:r w:rsidR="00816BCB" w:rsidRPr="00523B59">
        <w:rPr>
          <w:szCs w:val="28"/>
          <w:lang w:val="ru-RU"/>
        </w:rPr>
        <w:t>2 Учитывая составляющие неопределенности, формула отклонения значения показателя преломления калибруемой меры от эталонного значения в каждой контрольной точке может быть преобразована к следующему виду:</w:t>
      </w:r>
    </w:p>
    <w:p w14:paraId="66FF54EB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</w:p>
    <w:p w14:paraId="6C69ACE3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jc w:val="right"/>
        <w:rPr>
          <w:szCs w:val="28"/>
          <w:lang w:val="ru-RU"/>
        </w:rPr>
      </w:pPr>
      <w:r w:rsidRPr="00523B59">
        <w:rPr>
          <w:szCs w:val="28"/>
          <w:lang w:val="ru-RU"/>
        </w:rPr>
        <w:t xml:space="preserve">   </w:t>
      </w:r>
      <w:r w:rsidR="00A73C94" w:rsidRPr="00523B59">
        <w:rPr>
          <w:szCs w:val="28"/>
          <w:lang w:val="ru-RU"/>
        </w:rPr>
        <w:t xml:space="preserve">                      </w:t>
      </w:r>
      <w:r w:rsidRPr="00523B59">
        <w:rPr>
          <w:szCs w:val="28"/>
          <w:lang w:val="ru-RU"/>
        </w:rPr>
        <w:t xml:space="preserve">        </w:t>
      </w:r>
      <m:oMath>
        <m:r>
          <w:rPr>
            <w:rFonts w:ascii="Cambria Math" w:hAnsi="Cambria Math"/>
            <w:szCs w:val="28"/>
            <w:lang w:val="ru-RU"/>
          </w:rPr>
          <m:t>E</m:t>
        </m:r>
        <m:r>
          <w:rPr>
            <w:rFonts w:ascii="Cambria Math"/>
            <w:szCs w:val="28"/>
            <w:lang w:val="ru-RU"/>
          </w:rPr>
          <m:t>=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D</m:t>
            </m:r>
            <m:r>
              <w:rPr>
                <w:rFonts w:ascii="Cambria Math"/>
                <w:szCs w:val="28"/>
                <w:lang w:val="ru-RU"/>
              </w:rPr>
              <m:t>ср</m:t>
            </m:r>
          </m:sub>
          <m:sup>
            <m:r>
              <w:rPr>
                <w:rFonts w:ascii="Cambria Math"/>
                <w:szCs w:val="28"/>
                <w:lang w:val="ru-RU"/>
              </w:rPr>
              <m:t>20</m:t>
            </m:r>
          </m:sup>
        </m:sSubSup>
        <m:r>
          <w:rPr>
            <w:rFonts w:ascii="Cambria Math"/>
            <w:szCs w:val="28"/>
            <w:lang w:val="ru-RU"/>
          </w:rPr>
          <m:t>-</m:t>
        </m:r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</w:rPr>
              <m:t>D</m:t>
            </m:r>
            <m:r>
              <w:rPr>
                <w:rFonts w:ascii="Cambria Math"/>
                <w:szCs w:val="28"/>
                <w:lang w:val="ru-RU"/>
              </w:rPr>
              <m:t>Д</m:t>
            </m:r>
          </m:sub>
          <m:sup>
            <m:r>
              <w:rPr>
                <w:rFonts w:ascii="Cambria Math"/>
                <w:szCs w:val="28"/>
                <w:lang w:val="ru-RU"/>
              </w:rPr>
              <m:t>20</m:t>
            </m:r>
          </m:sup>
        </m:sSubSup>
        <m:r>
          <m:rPr>
            <m:sty m:val="p"/>
          </m:rPr>
          <w:rPr>
            <w:rFonts w:ascii="Cambria Math" w:eastAsiaTheme="minorEastAsia"/>
            <w:szCs w:val="28"/>
            <w:lang w:val="ru-RU"/>
          </w:rPr>
          <m:t xml:space="preserve"> </m:t>
        </m:r>
        <m:r>
          <w:rPr>
            <w:rFonts w:ascii="Cambria Math" w:hAnsi="Cambria Math"/>
            <w:szCs w:val="28"/>
            <w:lang w:val="ru-RU"/>
          </w:rPr>
          <m:t>-δ</m:t>
        </m:r>
        <m:r>
          <w:rPr>
            <w:rFonts w:ascii="Cambria Math"/>
            <w:szCs w:val="28"/>
            <w:lang w:val="ru-RU"/>
          </w:rPr>
          <m:t>∆</m:t>
        </m:r>
        <m:sSub>
          <m:sSubPr>
            <m:ctrlPr>
              <w:rPr>
                <w:rFonts w:ascii="Cambria Math" w:hAnsi="Cambria Math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n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CRM</m:t>
            </m:r>
          </m:sub>
        </m:sSub>
        <m:r>
          <w:rPr>
            <w:rFonts w:ascii="Cambria Math"/>
            <w:szCs w:val="28"/>
            <w:lang w:val="ru-RU"/>
          </w:rPr>
          <m:t>+</m:t>
        </m:r>
        <m:r>
          <w:rPr>
            <w:rFonts w:ascii="Cambria Math" w:hAnsi="Cambria Math"/>
            <w:szCs w:val="28"/>
            <w:lang w:val="ru-RU"/>
          </w:rPr>
          <m:t>δ</m:t>
        </m:r>
        <m:sSub>
          <m:sSubPr>
            <m:ctrlPr>
              <w:rPr>
                <w:rFonts w:ascii="Cambria Math" w:hAnsi="Cambria Math"/>
                <w:i/>
                <w:szCs w:val="28"/>
                <w:lang w:val="ru-RU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n</m:t>
            </m:r>
          </m:e>
          <m:sub>
            <m:r>
              <w:rPr>
                <w:rFonts w:ascii="Cambria Math" w:hAnsi="Cambria Math"/>
                <w:szCs w:val="28"/>
                <w:lang w:val="ru-RU"/>
              </w:rPr>
              <m:t>t</m:t>
            </m:r>
          </m:sub>
        </m:sSub>
      </m:oMath>
      <w:r w:rsidR="00CF0684" w:rsidRPr="00523B59">
        <w:rPr>
          <w:szCs w:val="28"/>
          <w:lang w:val="ru-RU"/>
        </w:rPr>
        <w:t>,</w:t>
      </w:r>
      <w:r w:rsidRPr="00523B59">
        <w:rPr>
          <w:szCs w:val="28"/>
          <w:lang w:val="ru-RU"/>
        </w:rPr>
        <w:t xml:space="preserve">                         (А.1)</w:t>
      </w:r>
    </w:p>
    <w:p w14:paraId="2D1A616C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jc w:val="left"/>
        <w:rPr>
          <w:szCs w:val="28"/>
          <w:lang w:val="ru-RU"/>
        </w:rPr>
      </w:pPr>
    </w:p>
    <w:p w14:paraId="681847DF" w14:textId="77777777" w:rsidR="000D1C11" w:rsidRPr="00523B59" w:rsidRDefault="00816BCB" w:rsidP="00CF0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где</w:t>
      </w: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</m:oMath>
      <w:r w:rsidR="00CF0684" w:rsidRPr="00523B59">
        <w:rPr>
          <w:rFonts w:ascii="Times New Roman" w:hAnsi="Times New Roman" w:cs="Times New Roman"/>
          <w:sz w:val="28"/>
          <w:szCs w:val="28"/>
        </w:rPr>
        <w:t xml:space="preserve"> – </w:t>
      </w:r>
      <w:r w:rsidR="000D1C11" w:rsidRPr="00523B59">
        <w:rPr>
          <w:rFonts w:ascii="Times New Roman" w:hAnsi="Times New Roman" w:cs="Times New Roman"/>
          <w:sz w:val="28"/>
          <w:szCs w:val="28"/>
        </w:rPr>
        <w:t>среднее арифметическое результата измерения эталонной призмы;</w:t>
      </w:r>
    </w:p>
    <w:p w14:paraId="068A1579" w14:textId="77777777" w:rsidR="000D1C11" w:rsidRPr="00523B59" w:rsidRDefault="00000000" w:rsidP="00CF068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m:oMath>
        <m:sSubSup>
          <m:sSub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Д</m:t>
            </m:r>
          </m:sub>
          <m:sup>
            <m: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bSup>
      </m:oMath>
      <w:r w:rsidR="00CF0684" w:rsidRPr="00523B59">
        <w:rPr>
          <w:rFonts w:ascii="Times New Roman" w:hAnsi="Times New Roman" w:cs="Times New Roman"/>
          <w:sz w:val="28"/>
          <w:szCs w:val="28"/>
        </w:rPr>
        <w:t xml:space="preserve"> – </w:t>
      </w:r>
      <w:r w:rsidR="000D1C11" w:rsidRPr="00523B59">
        <w:rPr>
          <w:rFonts w:ascii="Times New Roman" w:hAnsi="Times New Roman" w:cs="Times New Roman"/>
          <w:sz w:val="28"/>
          <w:szCs w:val="28"/>
        </w:rPr>
        <w:t>действительное значение показате</w:t>
      </w:r>
      <w:r w:rsidR="00CF0684" w:rsidRPr="00523B59">
        <w:rPr>
          <w:rFonts w:ascii="Times New Roman" w:hAnsi="Times New Roman" w:cs="Times New Roman"/>
          <w:sz w:val="28"/>
          <w:szCs w:val="28"/>
        </w:rPr>
        <w:t>ля преломления эталонной призмы;</w:t>
      </w:r>
    </w:p>
    <w:p w14:paraId="7A66862A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i/>
          <w:szCs w:val="28"/>
        </w:rPr>
        <w:sym w:font="Symbol" w:char="F064"/>
      </w:r>
      <w:r w:rsidRPr="00523B59">
        <w:rPr>
          <w:i/>
          <w:szCs w:val="28"/>
        </w:rPr>
        <w:sym w:font="Symbol" w:char="F044"/>
      </w:r>
      <w:proofErr w:type="spellStart"/>
      <w:r w:rsidRPr="00523B59">
        <w:rPr>
          <w:i/>
          <w:szCs w:val="28"/>
        </w:rPr>
        <w:t>n</w:t>
      </w:r>
      <w:r w:rsidRPr="00523B59">
        <w:rPr>
          <w:i/>
          <w:szCs w:val="28"/>
          <w:vertAlign w:val="subscript"/>
        </w:rPr>
        <w:t>CRM</w:t>
      </w:r>
      <w:proofErr w:type="spellEnd"/>
      <w:r w:rsidR="00CF0684" w:rsidRPr="00523B59">
        <w:rPr>
          <w:szCs w:val="28"/>
          <w:lang w:val="ru-RU"/>
        </w:rPr>
        <w:t xml:space="preserve"> –</w:t>
      </w:r>
      <w:r w:rsidRPr="00523B59">
        <w:rPr>
          <w:szCs w:val="28"/>
          <w:lang w:val="ru-RU"/>
        </w:rPr>
        <w:t xml:space="preserve"> поправка на погрешность эталонного средства калибровки;</w:t>
      </w:r>
    </w:p>
    <w:p w14:paraId="4A35F6D6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i/>
          <w:szCs w:val="28"/>
          <w:lang w:val="ru-RU"/>
        </w:rPr>
        <w:sym w:font="Symbol" w:char="F064"/>
      </w:r>
      <w:r w:rsidRPr="00523B59">
        <w:rPr>
          <w:i/>
          <w:szCs w:val="28"/>
        </w:rPr>
        <w:t>n</w:t>
      </w:r>
      <w:r w:rsidRPr="00523B59">
        <w:rPr>
          <w:i/>
          <w:szCs w:val="28"/>
          <w:vertAlign w:val="subscript"/>
          <w:lang w:val="ru-RU"/>
        </w:rPr>
        <w:t>t</w:t>
      </w:r>
      <w:r w:rsidRPr="00523B59">
        <w:rPr>
          <w:szCs w:val="28"/>
          <w:lang w:val="ru-RU"/>
        </w:rPr>
        <w:t xml:space="preserve"> </w:t>
      </w:r>
      <w:r w:rsidR="00CF0684" w:rsidRPr="00523B59">
        <w:rPr>
          <w:szCs w:val="28"/>
          <w:lang w:val="ru-RU"/>
        </w:rPr>
        <w:t xml:space="preserve">– </w:t>
      </w:r>
      <w:r w:rsidRPr="00523B59">
        <w:rPr>
          <w:szCs w:val="28"/>
          <w:lang w:val="ru-RU"/>
        </w:rPr>
        <w:t>поправка на температурную зависимость коэффициента преломления эталонного средства калибровки.</w:t>
      </w:r>
    </w:p>
    <w:p w14:paraId="134B5A12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 xml:space="preserve">При расчете отклонения показателя преломления калибруемой меры от эталонного значения величина поправок на погрешность эталонного средства калибровки </w:t>
      </w:r>
      <w:r w:rsidRPr="00523B59">
        <w:rPr>
          <w:i/>
          <w:szCs w:val="28"/>
        </w:rPr>
        <w:sym w:font="Symbol" w:char="F064"/>
      </w:r>
      <w:proofErr w:type="spellStart"/>
      <w:r w:rsidRPr="00523B59">
        <w:rPr>
          <w:i/>
          <w:szCs w:val="28"/>
        </w:rPr>
        <w:t>n</w:t>
      </w:r>
      <w:r w:rsidRPr="00523B59">
        <w:rPr>
          <w:i/>
          <w:szCs w:val="28"/>
          <w:vertAlign w:val="subscript"/>
        </w:rPr>
        <w:t>CRM</w:t>
      </w:r>
      <w:proofErr w:type="spellEnd"/>
      <w:r w:rsidRPr="00523B59">
        <w:rPr>
          <w:szCs w:val="28"/>
          <w:lang w:val="ru-RU"/>
        </w:rPr>
        <w:t>, на дискретность показаний калибруемой меры</w:t>
      </w:r>
      <w:r w:rsidRPr="00523B59">
        <w:rPr>
          <w:i/>
          <w:szCs w:val="28"/>
          <w:lang w:val="ru-RU"/>
        </w:rPr>
        <w:t xml:space="preserve"> </w:t>
      </w:r>
      <w:r w:rsidRPr="00523B59">
        <w:rPr>
          <w:i/>
          <w:szCs w:val="28"/>
          <w:lang w:val="ru-RU"/>
        </w:rPr>
        <w:sym w:font="Symbol" w:char="F064"/>
      </w:r>
      <w:proofErr w:type="spellStart"/>
      <w:r w:rsidRPr="00523B59">
        <w:rPr>
          <w:i/>
          <w:szCs w:val="28"/>
          <w:vertAlign w:val="subscript"/>
          <w:lang w:val="ru-RU"/>
        </w:rPr>
        <w:t>reading</w:t>
      </w:r>
      <w:proofErr w:type="spellEnd"/>
      <w:r w:rsidRPr="00523B59">
        <w:rPr>
          <w:szCs w:val="28"/>
          <w:lang w:val="ru-RU"/>
        </w:rPr>
        <w:t xml:space="preserve">, на температурную зависимость коэффициента преломления эталонного средства калибровки </w:t>
      </w:r>
      <w:r w:rsidRPr="00523B59">
        <w:rPr>
          <w:i/>
          <w:szCs w:val="28"/>
          <w:lang w:val="ru-RU"/>
        </w:rPr>
        <w:sym w:font="Symbol" w:char="F064"/>
      </w:r>
      <w:r w:rsidRPr="00523B59">
        <w:rPr>
          <w:i/>
          <w:szCs w:val="28"/>
        </w:rPr>
        <w:t>n</w:t>
      </w:r>
      <w:r w:rsidRPr="00523B59">
        <w:rPr>
          <w:i/>
          <w:szCs w:val="28"/>
          <w:vertAlign w:val="subscript"/>
          <w:lang w:val="ru-RU"/>
        </w:rPr>
        <w:t>t</w:t>
      </w:r>
      <w:r w:rsidRPr="00523B59">
        <w:rPr>
          <w:szCs w:val="28"/>
          <w:lang w:val="ru-RU"/>
        </w:rPr>
        <w:t xml:space="preserve"> принимается равной нулю, но каждая из этих поправок имеет стандартную неопределенность.</w:t>
      </w:r>
    </w:p>
    <w:p w14:paraId="4CCB0E59" w14:textId="77777777" w:rsidR="007D5553" w:rsidRPr="00523B59" w:rsidRDefault="009357A0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>А</w:t>
      </w:r>
      <w:r w:rsidR="00816BCB" w:rsidRPr="00523B59">
        <w:rPr>
          <w:szCs w:val="28"/>
          <w:lang w:val="ru-RU"/>
        </w:rPr>
        <w:t xml:space="preserve">.3 Стандартная неопределенность </w:t>
      </w:r>
      <w:proofErr w:type="spellStart"/>
      <w:r w:rsidR="00816BCB" w:rsidRPr="00523B59">
        <w:rPr>
          <w:i/>
          <w:szCs w:val="28"/>
        </w:rPr>
        <w:t>n</w:t>
      </w:r>
      <w:r w:rsidR="00816BCB" w:rsidRPr="00523B59">
        <w:rPr>
          <w:i/>
          <w:szCs w:val="28"/>
          <w:vertAlign w:val="subscript"/>
        </w:rPr>
        <w:t>Dav</w:t>
      </w:r>
      <w:proofErr w:type="spellEnd"/>
      <w:r w:rsidR="00816BCB" w:rsidRPr="00523B59">
        <w:rPr>
          <w:szCs w:val="28"/>
          <w:lang w:val="ru-RU"/>
        </w:rPr>
        <w:t>, обусловленная случайным разбросом результатов измерений, оценивается по типу А и вычисляется по формуле (А.2):</w:t>
      </w:r>
    </w:p>
    <w:p w14:paraId="24F253CF" w14:textId="77777777" w:rsidR="007D5553" w:rsidRPr="00523B59" w:rsidRDefault="007D5553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1449"/>
      </w:tblGrid>
      <w:tr w:rsidR="00816BCB" w:rsidRPr="00523B59" w14:paraId="143FFF71" w14:textId="77777777" w:rsidTr="00CF0684">
        <w:tc>
          <w:tcPr>
            <w:tcW w:w="7905" w:type="dxa"/>
          </w:tcPr>
          <w:p w14:paraId="7F86001E" w14:textId="77777777" w:rsidR="00816BCB" w:rsidRPr="00523B59" w:rsidRDefault="00000000" w:rsidP="00CF0684">
            <w:pPr>
              <w:pStyle w:val="af7"/>
              <w:widowControl w:val="0"/>
              <w:tabs>
                <w:tab w:val="clear" w:pos="851"/>
              </w:tabs>
              <w:spacing w:line="240" w:lineRule="auto"/>
              <w:ind w:firstLine="567"/>
              <w:jc w:val="center"/>
              <w:rPr>
                <w:szCs w:val="28"/>
                <w:lang w:val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A</m:t>
                  </m:r>
                </m:sub>
              </m:sSub>
              <m:r>
                <w:rPr>
                  <w:rFonts w:ascii="Cambria Math"/>
                  <w:szCs w:val="28"/>
                  <w:lang w:val="ru-RU"/>
                </w:rPr>
                <m:t>(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8"/>
                    </w:rPr>
                    <m:t>D</m:t>
                  </m:r>
                  <m:r>
                    <w:rPr>
                      <w:rFonts w:ascii="Cambria Math"/>
                      <w:szCs w:val="28"/>
                      <w:lang w:val="ru-RU"/>
                    </w:rPr>
                    <m:t>ср</m:t>
                  </m:r>
                </m:sub>
                <m:sup>
                  <m:r>
                    <w:rPr>
                      <w:rFonts w:ascii="Cambria Math"/>
                      <w:szCs w:val="28"/>
                      <w:lang w:val="ru-RU"/>
                    </w:rPr>
                    <m:t>20</m:t>
                  </m:r>
                </m:sup>
              </m:sSubSup>
              <m:r>
                <w:rPr>
                  <w:rFonts w:ascii="Cambria Math"/>
                  <w:szCs w:val="28"/>
                  <w:lang w:val="ru-RU"/>
                </w:rPr>
                <m:t>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Cs w:val="28"/>
                            </w:rPr>
                            <m:t>i</m:t>
                          </m:r>
                          <m:r>
                            <w:rPr>
                              <w:rFonts w:ascii="Cambria Math"/>
                              <w:szCs w:val="28"/>
                              <w:lang w:val="ru-RU"/>
                            </w:rPr>
                            <m:t>=1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Cs w:val="28"/>
                            </w:rPr>
                            <m:t>m</m:t>
                          </m:r>
                        </m:sup>
                        <m:e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szCs w:val="28"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Di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/>
                                          <w:szCs w:val="28"/>
                                          <w:lang w:val="ru-RU"/>
                                        </w:rPr>
                                        <m:t>20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/>
                                      <w:szCs w:val="28"/>
                                      <w:lang w:val="ru-RU"/>
                                    </w:rPr>
                                    <m:t>-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Cs w:val="28"/>
                                        </w:rPr>
                                      </m:ctrlPr>
                                    </m:sSubSupPr>
                                    <m:e>
                                      <m:acc>
                                        <m:accPr>
                                          <m:chr m:val="̅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szCs w:val="28"/>
                                            </w:rPr>
                                          </m:ctrlPr>
                                        </m:acc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szCs w:val="28"/>
                                            </w:rPr>
                                            <m:t>n</m:t>
                                          </m:r>
                                        </m:e>
                                      </m:acc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Cs w:val="28"/>
                                        </w:rPr>
                                        <m:t>D</m:t>
                                      </m:r>
                                      <m:r>
                                        <w:rPr>
                                          <w:rFonts w:ascii="Cambria Math"/>
                                          <w:szCs w:val="28"/>
                                          <w:lang w:val="ru-RU"/>
                                        </w:rPr>
                                        <m:t>ср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/>
                                          <w:szCs w:val="28"/>
                                          <w:lang w:val="ru-RU"/>
                                        </w:rPr>
                                        <m:t>20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/>
                                  <w:szCs w:val="28"/>
                                  <w:lang w:val="ru-RU"/>
                                </w:rPr>
                                <m:t>2</m:t>
                              </m:r>
                            </m:sup>
                          </m:sSup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  <w:szCs w:val="28"/>
                        </w:rPr>
                        <m:t>n</m:t>
                      </m:r>
                      <m:r>
                        <w:rPr>
                          <w:rFonts w:ascii="Cambria Math"/>
                          <w:szCs w:val="28"/>
                          <w:lang w:val="ru-RU"/>
                        </w:rPr>
                        <m:t>(</m:t>
                      </m:r>
                      <m:r>
                        <w:rPr>
                          <w:rFonts w:ascii="Cambria Math" w:hAnsi="Cambria Math"/>
                          <w:szCs w:val="28"/>
                          <w:lang w:val="ru-RU"/>
                        </w:rPr>
                        <m:t>n</m:t>
                      </m:r>
                      <m:r>
                        <w:rPr>
                          <w:rFonts w:ascii="Cambria Math"/>
                          <w:szCs w:val="28"/>
                          <w:lang w:val="ru-RU"/>
                        </w:rPr>
                        <m:t>-</m:t>
                      </m:r>
                      <m:r>
                        <w:rPr>
                          <w:rFonts w:ascii="Cambria Math"/>
                          <w:szCs w:val="28"/>
                          <w:lang w:val="ru-RU"/>
                        </w:rPr>
                        <m:t>1)</m:t>
                      </m:r>
                    </m:den>
                  </m:f>
                  <m:r>
                    <w:rPr>
                      <w:rFonts w:ascii="Cambria Math"/>
                      <w:szCs w:val="28"/>
                      <w:lang w:val="ru-RU"/>
                    </w:rPr>
                    <m:t>∙</m:t>
                  </m:r>
                </m:e>
              </m:rad>
            </m:oMath>
            <w:r w:rsidR="00816BCB" w:rsidRPr="00523B59">
              <w:rPr>
                <w:szCs w:val="28"/>
                <w:lang w:val="ru-RU"/>
              </w:rPr>
              <w:t>,</w:t>
            </w:r>
          </w:p>
        </w:tc>
        <w:tc>
          <w:tcPr>
            <w:tcW w:w="1449" w:type="dxa"/>
            <w:vAlign w:val="center"/>
          </w:tcPr>
          <w:p w14:paraId="52BF6985" w14:textId="77777777" w:rsidR="00816BCB" w:rsidRPr="00523B59" w:rsidRDefault="00816BCB" w:rsidP="00CF0684">
            <w:pPr>
              <w:pStyle w:val="af7"/>
              <w:widowControl w:val="0"/>
              <w:tabs>
                <w:tab w:val="clear" w:pos="851"/>
              </w:tabs>
              <w:spacing w:line="240" w:lineRule="auto"/>
              <w:ind w:firstLine="567"/>
              <w:jc w:val="right"/>
              <w:rPr>
                <w:szCs w:val="28"/>
                <w:lang w:val="ru-RU"/>
              </w:rPr>
            </w:pPr>
            <w:r w:rsidRPr="00523B59">
              <w:rPr>
                <w:szCs w:val="28"/>
                <w:lang w:val="ru-RU"/>
              </w:rPr>
              <w:t>(А.2)</w:t>
            </w:r>
          </w:p>
        </w:tc>
      </w:tr>
    </w:tbl>
    <w:p w14:paraId="763749A5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</w:p>
    <w:p w14:paraId="4211369A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 xml:space="preserve">где </w:t>
      </w:r>
      <w:r w:rsidR="009357A0" w:rsidRPr="00523B59">
        <w:rPr>
          <w:iCs/>
          <w:szCs w:val="28"/>
        </w:rPr>
        <w:t>n</w:t>
      </w:r>
      <w:r w:rsidRPr="00523B59">
        <w:rPr>
          <w:iCs/>
          <w:szCs w:val="28"/>
          <w:lang w:val="ru-RU"/>
        </w:rPr>
        <w:t xml:space="preserve"> </w:t>
      </w:r>
      <w:r w:rsidR="00CF0684" w:rsidRPr="00523B59">
        <w:rPr>
          <w:szCs w:val="28"/>
        </w:rPr>
        <w:t xml:space="preserve">– </w:t>
      </w:r>
      <w:r w:rsidRPr="00523B59">
        <w:rPr>
          <w:szCs w:val="28"/>
          <w:lang w:val="ru-RU"/>
        </w:rPr>
        <w:t>число измерений</w:t>
      </w:r>
      <w:r w:rsidR="00CF0684" w:rsidRPr="00523B59">
        <w:rPr>
          <w:szCs w:val="28"/>
          <w:lang w:val="ru-RU"/>
        </w:rPr>
        <w:t>;</w:t>
      </w:r>
    </w:p>
    <w:p w14:paraId="29688EEF" w14:textId="77777777" w:rsidR="00816BCB" w:rsidRPr="00523B59" w:rsidRDefault="00000000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m:oMath>
        <m:sSubSup>
          <m:sSubSupPr>
            <m:ctrlPr>
              <w:rPr>
                <w:rFonts w:ascii="Cambria Math" w:hAnsi="Cambria Math"/>
                <w:i/>
                <w:szCs w:val="28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</w:rPr>
                  <m:t>n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D</m:t>
            </m:r>
            <m:r>
              <w:rPr>
                <w:rFonts w:ascii="Cambria Math"/>
                <w:szCs w:val="28"/>
                <w:lang w:val="ru-RU"/>
              </w:rPr>
              <m:t>ср</m:t>
            </m:r>
          </m:sub>
          <m:sup>
            <m:r>
              <w:rPr>
                <w:rFonts w:ascii="Cambria Math"/>
                <w:szCs w:val="28"/>
                <w:lang w:val="ru-RU"/>
              </w:rPr>
              <m:t>20</m:t>
            </m:r>
          </m:sup>
        </m:sSubSup>
      </m:oMath>
      <w:r w:rsidR="00CF0684" w:rsidRPr="00523B59">
        <w:rPr>
          <w:szCs w:val="28"/>
          <w:lang w:val="ru-RU"/>
        </w:rPr>
        <w:t xml:space="preserve"> – </w:t>
      </w:r>
      <w:r w:rsidR="00816BCB" w:rsidRPr="00523B59">
        <w:rPr>
          <w:szCs w:val="28"/>
          <w:lang w:val="ru-RU"/>
        </w:rPr>
        <w:t>среднее значение показателя преломления эталонного средства калибровки, полученное при измерениях на мере.</w:t>
      </w:r>
    </w:p>
    <w:p w14:paraId="2B402A43" w14:textId="77777777" w:rsidR="00816BCB" w:rsidRPr="00523B59" w:rsidRDefault="009357A0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lastRenderedPageBreak/>
        <w:t>А</w:t>
      </w:r>
      <w:r w:rsidR="00816BCB" w:rsidRPr="00523B59">
        <w:rPr>
          <w:szCs w:val="28"/>
          <w:lang w:val="ru-RU"/>
        </w:rPr>
        <w:t xml:space="preserve">.4 Стандартная неопределенность значения показателя преломления эталонного средства калибровки не оценивается (будет оценена в неопределенности поправки </w:t>
      </w:r>
      <w:r w:rsidR="00816BCB" w:rsidRPr="00523B59">
        <w:rPr>
          <w:i/>
          <w:szCs w:val="28"/>
        </w:rPr>
        <w:sym w:font="Symbol" w:char="F064"/>
      </w:r>
      <w:proofErr w:type="spellStart"/>
      <w:r w:rsidR="00816BCB" w:rsidRPr="00523B59">
        <w:rPr>
          <w:i/>
          <w:szCs w:val="28"/>
        </w:rPr>
        <w:t>n</w:t>
      </w:r>
      <w:r w:rsidR="00816BCB" w:rsidRPr="00523B59">
        <w:rPr>
          <w:i/>
          <w:szCs w:val="28"/>
          <w:vertAlign w:val="subscript"/>
        </w:rPr>
        <w:t>CRM</w:t>
      </w:r>
      <w:proofErr w:type="spellEnd"/>
      <w:r w:rsidR="00816BCB" w:rsidRPr="00523B59">
        <w:rPr>
          <w:szCs w:val="28"/>
          <w:lang w:val="ru-RU"/>
        </w:rPr>
        <w:t>).</w:t>
      </w:r>
    </w:p>
    <w:p w14:paraId="57A21219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szCs w:val="28"/>
          <w:lang w:val="ru-RU"/>
        </w:rPr>
        <w:t xml:space="preserve">Стандартная неопределенность поправки на погрешность эталонного средства калибровки </w:t>
      </w:r>
      <w:r w:rsidRPr="00523B59">
        <w:rPr>
          <w:i/>
          <w:szCs w:val="28"/>
        </w:rPr>
        <w:sym w:font="Symbol" w:char="F064"/>
      </w:r>
      <w:r w:rsidRPr="00523B59">
        <w:rPr>
          <w:i/>
          <w:szCs w:val="28"/>
        </w:rPr>
        <w:sym w:font="Symbol" w:char="F044"/>
      </w:r>
      <w:proofErr w:type="spellStart"/>
      <w:r w:rsidRPr="00523B59">
        <w:rPr>
          <w:i/>
          <w:szCs w:val="28"/>
        </w:rPr>
        <w:t>n</w:t>
      </w:r>
      <w:r w:rsidRPr="00523B59">
        <w:rPr>
          <w:i/>
          <w:szCs w:val="28"/>
          <w:vertAlign w:val="subscript"/>
        </w:rPr>
        <w:t>CRM</w:t>
      </w:r>
      <w:proofErr w:type="spellEnd"/>
      <w:r w:rsidRPr="00523B59">
        <w:rPr>
          <w:szCs w:val="28"/>
          <w:lang w:val="ru-RU"/>
        </w:rPr>
        <w:t xml:space="preserve"> оценивается по типу В </w:t>
      </w:r>
      <w:proofErr w:type="spellStart"/>
      <w:r w:rsidRPr="00523B59">
        <w:rPr>
          <w:szCs w:val="28"/>
          <w:lang w:val="ru-RU"/>
        </w:rPr>
        <w:t>в</w:t>
      </w:r>
      <w:proofErr w:type="spellEnd"/>
      <w:r w:rsidRPr="00523B59">
        <w:rPr>
          <w:szCs w:val="28"/>
          <w:lang w:val="ru-RU"/>
        </w:rPr>
        <w:t xml:space="preserve"> предположении прямоугольного распределения вероятности по формуле (А.3):</w:t>
      </w:r>
    </w:p>
    <w:p w14:paraId="7F9D270A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</w:p>
    <w:p w14:paraId="4AEFA24B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jc w:val="right"/>
        <w:rPr>
          <w:rFonts w:eastAsiaTheme="minorEastAsia"/>
          <w:bCs/>
          <w:szCs w:val="28"/>
          <w:lang w:val="ru-RU"/>
        </w:rPr>
      </w:pPr>
      <w:r w:rsidRPr="00523B59">
        <w:rPr>
          <w:szCs w:val="28"/>
          <w:lang w:val="ru-RU"/>
        </w:rPr>
        <w:t xml:space="preserve">                                         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/>
                <w:szCs w:val="28"/>
                <w:lang w:val="ru-RU"/>
              </w:rPr>
              <m:t xml:space="preserve"> </m:t>
            </m:r>
            <m:r>
              <w:rPr>
                <w:rFonts w:ascii="Cambria Math" w:hAnsi="Cambria Math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δ</m:t>
                </m:r>
                <m:r>
                  <w:rPr>
                    <w:rFonts w:ascii="Cambria Math"/>
                    <w:i/>
                    <w:szCs w:val="28"/>
                  </w:rPr>
                  <w:sym w:font="Symbol" w:char="F044"/>
                </m:r>
                <m:r>
                  <w:rPr>
                    <w:rFonts w:ascii="Cambria Math" w:hAnsi="Cambria Math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CRM</m:t>
                </m:r>
              </m:sub>
            </m:sSub>
          </m:e>
        </m:d>
        <m:r>
          <w:rPr>
            <w:rFonts w:ascii="Cambria Math"/>
            <w:szCs w:val="28"/>
            <w:lang w:val="ru-RU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ru-RU"/>
                  </w:rPr>
                  <m:t>∆</m:t>
                </m:r>
                <m:r>
                  <w:rPr>
                    <w:rFonts w:ascii="Cambria Math" w:hAnsi="Cambria Math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CRM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Cambria Math"/>
                    <w:bCs/>
                    <w:i/>
                    <w:szCs w:val="28"/>
                  </w:rPr>
                </m:ctrlPr>
              </m:radPr>
              <m:deg/>
              <m:e>
                <m:r>
                  <w:rPr>
                    <w:rFonts w:ascii="Cambria Math"/>
                    <w:szCs w:val="28"/>
                    <w:lang w:val="ru-RU"/>
                  </w:rPr>
                  <m:t>3</m:t>
                </m:r>
              </m:e>
            </m:rad>
          </m:den>
        </m:f>
      </m:oMath>
      <w:r w:rsidR="00CF0684" w:rsidRPr="00523B59">
        <w:rPr>
          <w:bCs/>
          <w:szCs w:val="28"/>
          <w:lang w:val="ru-RU"/>
        </w:rPr>
        <w:t>,</w:t>
      </w:r>
      <w:r w:rsidRPr="00523B59">
        <w:rPr>
          <w:rFonts w:eastAsiaTheme="minorEastAsia"/>
          <w:bCs/>
          <w:szCs w:val="28"/>
          <w:lang w:val="ru-RU"/>
        </w:rPr>
        <w:t xml:space="preserve">                                     (А.3)</w:t>
      </w:r>
    </w:p>
    <w:p w14:paraId="6631F43B" w14:textId="77777777" w:rsidR="00637152" w:rsidRPr="00523B59" w:rsidRDefault="00637152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rFonts w:eastAsiaTheme="minorEastAsia"/>
          <w:bCs/>
          <w:szCs w:val="28"/>
          <w:lang w:val="ru-RU"/>
        </w:rPr>
      </w:pPr>
    </w:p>
    <w:p w14:paraId="2573653C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rFonts w:eastAsiaTheme="minorEastAsia"/>
          <w:bCs/>
          <w:szCs w:val="28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bCs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ru-RU"/>
              </w:rPr>
              <m:t>∆</m:t>
            </m:r>
            <m:r>
              <w:rPr>
                <w:rFonts w:ascii="Cambria Math" w:hAnsi="Cambria Math"/>
                <w:szCs w:val="28"/>
              </w:rPr>
              <m:t>n</m:t>
            </m:r>
          </m:e>
          <m:sub>
            <m:r>
              <w:rPr>
                <w:rFonts w:ascii="Cambria Math" w:hAnsi="Cambria Math"/>
                <w:szCs w:val="28"/>
                <w:lang w:val="ru-RU"/>
              </w:rPr>
              <m:t>CRM</m:t>
            </m:r>
          </m:sub>
        </m:sSub>
      </m:oMath>
      <w:r w:rsidR="00CF0684" w:rsidRPr="00523B59">
        <w:rPr>
          <w:rFonts w:eastAsiaTheme="minorEastAsia"/>
          <w:bCs/>
          <w:szCs w:val="28"/>
          <w:lang w:val="ru-RU"/>
        </w:rPr>
        <w:t xml:space="preserve"> </w:t>
      </w:r>
      <w:r w:rsidRPr="00523B59">
        <w:rPr>
          <w:rFonts w:eastAsiaTheme="minorEastAsia"/>
          <w:bCs/>
          <w:szCs w:val="28"/>
          <w:lang w:val="ru-RU"/>
        </w:rPr>
        <w:t>– погрешность аттестованного значения эталонного средства калибровки берется из его сертификата</w:t>
      </w:r>
      <w:r w:rsidR="00CF0684" w:rsidRPr="00523B59">
        <w:rPr>
          <w:rFonts w:eastAsiaTheme="minorEastAsia"/>
          <w:bCs/>
          <w:szCs w:val="28"/>
          <w:lang w:val="ru-RU"/>
        </w:rPr>
        <w:t>.</w:t>
      </w:r>
    </w:p>
    <w:p w14:paraId="56FF748E" w14:textId="77777777" w:rsidR="00816BCB" w:rsidRPr="00523B59" w:rsidRDefault="00816BCB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  <w:r w:rsidRPr="00523B59">
        <w:rPr>
          <w:rFonts w:eastAsiaTheme="minorEastAsia"/>
          <w:bCs/>
          <w:szCs w:val="28"/>
          <w:lang w:val="ru-RU"/>
        </w:rPr>
        <w:t>Стандартная неопределенность</w:t>
      </w:r>
      <w:r w:rsidR="00CF0684" w:rsidRPr="00523B59">
        <w:rPr>
          <w:szCs w:val="28"/>
          <w:lang w:val="ru-RU"/>
        </w:rPr>
        <w:t xml:space="preserve"> поправки</w:t>
      </w:r>
      <w:r w:rsidRPr="00523B59">
        <w:rPr>
          <w:szCs w:val="28"/>
          <w:lang w:val="ru-RU"/>
        </w:rPr>
        <w:t xml:space="preserve"> на температурную зависимость коэффициента преломления эталонного средства калибровки </w:t>
      </w:r>
      <w:r w:rsidRPr="00523B59">
        <w:rPr>
          <w:i/>
          <w:szCs w:val="28"/>
          <w:lang w:val="ru-RU"/>
        </w:rPr>
        <w:sym w:font="Symbol" w:char="F064"/>
      </w:r>
      <w:r w:rsidRPr="00523B59">
        <w:rPr>
          <w:i/>
          <w:szCs w:val="28"/>
        </w:rPr>
        <w:t>n</w:t>
      </w:r>
      <w:r w:rsidRPr="00523B59">
        <w:rPr>
          <w:i/>
          <w:szCs w:val="28"/>
          <w:vertAlign w:val="subscript"/>
          <w:lang w:val="ru-RU"/>
        </w:rPr>
        <w:t>t</w:t>
      </w:r>
      <w:r w:rsidRPr="00523B59">
        <w:rPr>
          <w:szCs w:val="28"/>
          <w:lang w:val="ru-RU"/>
        </w:rPr>
        <w:t xml:space="preserve"> оценивается по типу В </w:t>
      </w:r>
      <w:proofErr w:type="spellStart"/>
      <w:r w:rsidRPr="00523B59">
        <w:rPr>
          <w:szCs w:val="28"/>
          <w:lang w:val="ru-RU"/>
        </w:rPr>
        <w:t>в</w:t>
      </w:r>
      <w:proofErr w:type="spellEnd"/>
      <w:r w:rsidRPr="00523B59">
        <w:rPr>
          <w:szCs w:val="28"/>
          <w:lang w:val="ru-RU"/>
        </w:rPr>
        <w:t xml:space="preserve"> предположении прямоугольного распределения вероятности:</w:t>
      </w:r>
    </w:p>
    <w:p w14:paraId="2127498C" w14:textId="77777777" w:rsidR="00CF0684" w:rsidRPr="00523B59" w:rsidRDefault="00CF0684" w:rsidP="00CF0684">
      <w:pPr>
        <w:pStyle w:val="af7"/>
        <w:widowControl w:val="0"/>
        <w:tabs>
          <w:tab w:val="clear" w:pos="851"/>
        </w:tabs>
        <w:spacing w:line="240" w:lineRule="auto"/>
        <w:ind w:firstLine="567"/>
        <w:rPr>
          <w:szCs w:val="28"/>
          <w:lang w:val="ru-RU"/>
        </w:rPr>
      </w:pPr>
    </w:p>
    <w:p w14:paraId="7B3D5127" w14:textId="77777777" w:rsidR="00816BCB" w:rsidRPr="00523B59" w:rsidRDefault="00816BCB" w:rsidP="00CF0684">
      <w:pPr>
        <w:spacing w:line="240" w:lineRule="auto"/>
        <w:jc w:val="right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523B59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</w:t>
      </w:r>
      <m:oMath>
        <m:sSub>
          <m:sSub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sub>
        </m:sSub>
        <m:d>
          <m:d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t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э</m:t>
                </m:r>
              </m:sub>
            </m:sSub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  <w:sym w:font="Symbol" w:char="F044"/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</m:sub>
            </m:sSub>
          </m:num>
          <m:den>
            <m:rad>
              <m:radPr>
                <m:degHide m:val="1"/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den>
        </m:f>
      </m:oMath>
      <w:r w:rsidR="00CF0684" w:rsidRPr="00523B59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523B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                                       (А.</w:t>
      </w:r>
      <w:r w:rsidR="00A73C94" w:rsidRPr="00523B59">
        <w:rPr>
          <w:rFonts w:ascii="Times New Roman" w:eastAsiaTheme="minorEastAsia" w:hAnsi="Times New Roman" w:cs="Times New Roman"/>
          <w:bCs/>
          <w:sz w:val="28"/>
          <w:szCs w:val="28"/>
        </w:rPr>
        <w:t>4</w:t>
      </w:r>
      <w:r w:rsidRPr="00523B59">
        <w:rPr>
          <w:rFonts w:ascii="Times New Roman" w:eastAsiaTheme="minorEastAsia" w:hAnsi="Times New Roman" w:cs="Times New Roman"/>
          <w:bCs/>
          <w:sz w:val="28"/>
          <w:szCs w:val="28"/>
        </w:rPr>
        <w:t>)</w:t>
      </w:r>
    </w:p>
    <w:p w14:paraId="7A5F4870" w14:textId="77777777" w:rsidR="00637152" w:rsidRPr="00523B59" w:rsidRDefault="00637152" w:rsidP="00CF0684">
      <w:pPr>
        <w:spacing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346AF9E2" w14:textId="77777777" w:rsidR="00816BCB" w:rsidRPr="00523B59" w:rsidRDefault="00CF0684" w:rsidP="00CF068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23B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  <w:sym w:font="Symbol" w:char="F044"/>
            </m:r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sub>
        </m:sSub>
      </m:oMath>
      <w:r w:rsidR="00816BCB" w:rsidRPr="00523B59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="00816BCB" w:rsidRPr="00523B59">
        <w:rPr>
          <w:rFonts w:ascii="Times New Roman" w:eastAsiaTheme="minorEastAsia" w:hAnsi="Times New Roman" w:cs="Times New Roman"/>
          <w:sz w:val="28"/>
          <w:szCs w:val="28"/>
        </w:rPr>
        <w:t>возможное отклонение показаний меры из-за возможного отклонения температуры на величину</w:t>
      </w:r>
      <w:r w:rsidR="00816BCB" w:rsidRPr="00523B59">
        <w:rPr>
          <w:rFonts w:ascii="Times New Roman" w:hAnsi="Times New Roman" w:cs="Times New Roman"/>
          <w:bCs/>
          <w:i/>
          <w:sz w:val="28"/>
          <w:szCs w:val="28"/>
          <w:lang w:val="en-US"/>
        </w:rPr>
        <w:sym w:font="Symbol" w:char="F0D7"/>
      </w:r>
      <w:r w:rsidR="00816BCB" w:rsidRPr="00523B59">
        <w:rPr>
          <w:rFonts w:ascii="Times New Roman" w:hAnsi="Times New Roman" w:cs="Times New Roman"/>
          <w:bCs/>
          <w:i/>
          <w:sz w:val="28"/>
          <w:szCs w:val="28"/>
        </w:rPr>
        <w:sym w:font="Symbol" w:char="F044"/>
      </w:r>
      <w:r w:rsidR="00816BCB" w:rsidRPr="00523B59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t xml:space="preserve"> от 20</w:t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sym w:font="Symbol" w:char="F0B0"/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t>С</w:t>
      </w:r>
      <w:r w:rsidR="00816BCB" w:rsidRPr="00523B59">
        <w:rPr>
          <w:rFonts w:ascii="Times New Roman" w:eastAsiaTheme="minorEastAsia" w:hAnsi="Times New Roman" w:cs="Times New Roman"/>
          <w:sz w:val="28"/>
          <w:szCs w:val="28"/>
        </w:rPr>
        <w:t xml:space="preserve"> в ходе калибровки температуры.</w:t>
      </w:r>
    </w:p>
    <w:p w14:paraId="07011D0F" w14:textId="77777777" w:rsidR="00816BCB" w:rsidRPr="00523B59" w:rsidRDefault="00816BCB" w:rsidP="00CF06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Возможное отклонение значения показателя преломления жидкости определяется по формуле (</w:t>
      </w:r>
      <w:r w:rsidR="00B6491A" w:rsidRPr="00523B59">
        <w:rPr>
          <w:rFonts w:ascii="Times New Roman" w:hAnsi="Times New Roman" w:cs="Times New Roman"/>
          <w:bCs/>
          <w:sz w:val="28"/>
          <w:szCs w:val="28"/>
        </w:rPr>
        <w:t>А.</w:t>
      </w:r>
      <w:r w:rsidR="00A73C94" w:rsidRPr="00523B59">
        <w:rPr>
          <w:rFonts w:ascii="Times New Roman" w:hAnsi="Times New Roman" w:cs="Times New Roman"/>
          <w:bCs/>
          <w:sz w:val="28"/>
          <w:szCs w:val="28"/>
        </w:rPr>
        <w:t>5</w:t>
      </w:r>
      <w:r w:rsidRPr="00523B59">
        <w:rPr>
          <w:rFonts w:ascii="Times New Roman" w:hAnsi="Times New Roman" w:cs="Times New Roman"/>
          <w:bCs/>
          <w:sz w:val="28"/>
          <w:szCs w:val="28"/>
        </w:rPr>
        <w:t>):</w:t>
      </w:r>
    </w:p>
    <w:p w14:paraId="50C486A4" w14:textId="77777777" w:rsidR="00816BCB" w:rsidRPr="00523B59" w:rsidRDefault="00816BCB" w:rsidP="00CF06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E6E1247" w14:textId="77777777" w:rsidR="00816BCB" w:rsidRPr="00523B59" w:rsidRDefault="00816BCB" w:rsidP="00CF0684">
      <w:pPr>
        <w:spacing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523B59"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</w:t>
      </w:r>
      <w:r w:rsidRPr="00523B59">
        <w:rPr>
          <w:rFonts w:ascii="Times New Roman" w:hAnsi="Times New Roman" w:cs="Times New Roman"/>
          <w:bCs/>
          <w:i/>
          <w:sz w:val="28"/>
          <w:szCs w:val="28"/>
        </w:rPr>
        <w:sym w:font="Symbol" w:char="F064"/>
      </w:r>
      <w:proofErr w:type="spellStart"/>
      <w:r w:rsidRPr="00523B59">
        <w:rPr>
          <w:rFonts w:ascii="Times New Roman" w:hAnsi="Times New Roman" w:cs="Times New Roman"/>
          <w:bCs/>
          <w:i/>
          <w:sz w:val="28"/>
          <w:szCs w:val="28"/>
          <w:lang w:val="en-US"/>
        </w:rPr>
        <w:t>n</w:t>
      </w:r>
      <w:r w:rsidRPr="00523B59">
        <w:rPr>
          <w:rFonts w:ascii="Times New Roman" w:hAnsi="Times New Roman" w:cs="Times New Roman"/>
          <w:bCs/>
          <w:i/>
          <w:sz w:val="28"/>
          <w:szCs w:val="28"/>
          <w:vertAlign w:val="subscript"/>
          <w:lang w:val="en-US"/>
        </w:rPr>
        <w:t>t</w:t>
      </w:r>
      <w:proofErr w:type="spellEnd"/>
      <w:r w:rsidRPr="00523B59">
        <w:rPr>
          <w:rFonts w:ascii="Times New Roman" w:hAnsi="Times New Roman" w:cs="Times New Roman"/>
          <w:bCs/>
          <w:i/>
          <w:sz w:val="28"/>
          <w:szCs w:val="28"/>
        </w:rPr>
        <w:t xml:space="preserve">= </w:t>
      </w:r>
      <w:r w:rsidRPr="00523B59">
        <w:rPr>
          <w:rFonts w:ascii="Times New Roman" w:hAnsi="Times New Roman" w:cs="Times New Roman"/>
          <w:bCs/>
          <w:i/>
          <w:sz w:val="28"/>
          <w:szCs w:val="28"/>
          <w:lang w:val="en-US"/>
        </w:rPr>
        <w:sym w:font="Symbol" w:char="F062"/>
      </w:r>
      <w:r w:rsidRPr="00523B59">
        <w:rPr>
          <w:rFonts w:ascii="Times New Roman" w:hAnsi="Times New Roman" w:cs="Times New Roman"/>
          <w:bCs/>
          <w:i/>
          <w:sz w:val="28"/>
          <w:szCs w:val="28"/>
        </w:rPr>
        <w:t>×</w:t>
      </w:r>
      <w:r w:rsidRPr="00523B59">
        <w:rPr>
          <w:rFonts w:ascii="Times New Roman" w:hAnsi="Times New Roman" w:cs="Times New Roman"/>
          <w:bCs/>
          <w:i/>
          <w:sz w:val="28"/>
          <w:szCs w:val="28"/>
        </w:rPr>
        <w:sym w:font="Symbol" w:char="F044"/>
      </w:r>
      <w:r w:rsidRPr="00523B59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523B59">
        <w:rPr>
          <w:rFonts w:ascii="Times New Roman" w:hAnsi="Times New Roman" w:cs="Times New Roman"/>
          <w:bCs/>
          <w:iCs/>
          <w:sz w:val="28"/>
          <w:szCs w:val="28"/>
        </w:rPr>
        <w:t>,                                                  (А.</w:t>
      </w:r>
      <w:r w:rsidR="00A73C94" w:rsidRPr="00523B59">
        <w:rPr>
          <w:rFonts w:ascii="Times New Roman" w:hAnsi="Times New Roman" w:cs="Times New Roman"/>
          <w:bCs/>
          <w:iCs/>
          <w:sz w:val="28"/>
          <w:szCs w:val="28"/>
        </w:rPr>
        <w:t>5</w:t>
      </w:r>
      <w:r w:rsidRPr="00523B59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14:paraId="7FBFF951" w14:textId="77777777" w:rsidR="00816BCB" w:rsidRPr="00523B59" w:rsidRDefault="00816BCB" w:rsidP="00CF0684">
      <w:pPr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14:paraId="02CC9C3B" w14:textId="77777777" w:rsidR="00816BCB" w:rsidRPr="00523B59" w:rsidRDefault="00816BCB" w:rsidP="00CF0684">
      <w:pPr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 xml:space="preserve">где </w:t>
      </w:r>
      <w:r w:rsidRPr="00523B59">
        <w:rPr>
          <w:rFonts w:ascii="Times New Roman" w:hAnsi="Times New Roman" w:cs="Times New Roman"/>
          <w:bCs/>
          <w:i/>
          <w:sz w:val="28"/>
          <w:szCs w:val="28"/>
        </w:rPr>
        <w:sym w:font="Symbol" w:char="F044"/>
      </w:r>
      <w:r w:rsidRPr="00523B59">
        <w:rPr>
          <w:rFonts w:ascii="Times New Roman" w:hAnsi="Times New Roman" w:cs="Times New Roman"/>
          <w:bCs/>
          <w:i/>
          <w:sz w:val="28"/>
          <w:szCs w:val="28"/>
          <w:lang w:val="en-US"/>
        </w:rPr>
        <w:t>t</w:t>
      </w:r>
      <w:r w:rsidRPr="00523B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0684"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Pr="00523B59">
        <w:rPr>
          <w:rFonts w:ascii="Times New Roman" w:hAnsi="Times New Roman" w:cs="Times New Roman"/>
          <w:bCs/>
          <w:sz w:val="28"/>
          <w:szCs w:val="28"/>
        </w:rPr>
        <w:t>возможное отклонение действительной температуры при проведении калибровки (</w:t>
      </w:r>
      <w:r w:rsidRPr="00523B59">
        <w:rPr>
          <w:rFonts w:ascii="Times New Roman" w:hAnsi="Times New Roman" w:cs="Times New Roman"/>
          <w:bCs/>
          <w:sz w:val="28"/>
          <w:szCs w:val="28"/>
        </w:rPr>
        <w:sym w:font="Symbol" w:char="F0B1"/>
      </w:r>
      <w:r w:rsidRPr="00523B59">
        <w:rPr>
          <w:rFonts w:ascii="Times New Roman" w:hAnsi="Times New Roman" w:cs="Times New Roman"/>
          <w:bCs/>
          <w:sz w:val="28"/>
          <w:szCs w:val="28"/>
        </w:rPr>
        <w:t>).</w:t>
      </w:r>
    </w:p>
    <w:p w14:paraId="7E922406" w14:textId="77777777" w:rsidR="00816BCB" w:rsidRPr="00523B59" w:rsidRDefault="00816BCB" w:rsidP="00CF06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Cs/>
          <w:i/>
          <w:sz w:val="28"/>
          <w:szCs w:val="28"/>
          <w:lang w:val="en-US"/>
        </w:rPr>
        <w:sym w:font="Symbol" w:char="F062"/>
      </w:r>
      <w:r w:rsidRPr="00523B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3BE3"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Pr="00523B59">
        <w:rPr>
          <w:rFonts w:ascii="Times New Roman" w:hAnsi="Times New Roman" w:cs="Times New Roman"/>
          <w:bCs/>
          <w:sz w:val="28"/>
          <w:szCs w:val="28"/>
        </w:rPr>
        <w:t>температурный коэффициент эталонного средства измерений, указанный в сертификате или паспорте на применяемую жидкост</w:t>
      </w:r>
      <w:r w:rsidR="00A73C94" w:rsidRPr="00523B59">
        <w:rPr>
          <w:rFonts w:ascii="Times New Roman" w:hAnsi="Times New Roman" w:cs="Times New Roman"/>
          <w:bCs/>
          <w:sz w:val="28"/>
          <w:szCs w:val="28"/>
        </w:rPr>
        <w:t>ь.</w:t>
      </w:r>
    </w:p>
    <w:p w14:paraId="477CFAE9" w14:textId="77777777" w:rsidR="00A73C94" w:rsidRPr="00523B59" w:rsidRDefault="00A73C94" w:rsidP="00CF0684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0B28973" w14:textId="77777777" w:rsidR="00816BCB" w:rsidRPr="00523B59" w:rsidRDefault="00C24C2F" w:rsidP="00CF0684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 xml:space="preserve">А.5 </w:t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t>Бюджет неопределенности</w:t>
      </w:r>
    </w:p>
    <w:p w14:paraId="7C4FBB38" w14:textId="77777777" w:rsidR="00816BCB" w:rsidRPr="00523B59" w:rsidRDefault="00816BCB" w:rsidP="00CF0684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tbl>
      <w:tblPr>
        <w:tblStyle w:val="af5"/>
        <w:tblW w:w="10201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701"/>
        <w:gridCol w:w="993"/>
        <w:gridCol w:w="2126"/>
        <w:gridCol w:w="1559"/>
        <w:gridCol w:w="1446"/>
      </w:tblGrid>
      <w:tr w:rsidR="00816BCB" w:rsidRPr="00523B59" w14:paraId="3F79F6CD" w14:textId="77777777" w:rsidTr="00C70A2A">
        <w:tc>
          <w:tcPr>
            <w:tcW w:w="1101" w:type="dxa"/>
            <w:tcBorders>
              <w:bottom w:val="double" w:sz="4" w:space="0" w:color="auto"/>
            </w:tcBorders>
          </w:tcPr>
          <w:p w14:paraId="19CE4743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Входная величина</w:t>
            </w:r>
          </w:p>
          <w:p w14:paraId="199088D1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  <w:vertAlign w:val="subscript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x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8DD8B99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Значение входной величины</w:t>
            </w:r>
          </w:p>
          <w:p w14:paraId="464145F9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Х</w:t>
            </w:r>
            <w:proofErr w:type="spellStart"/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1262FAE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Распределение вероятности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1001854" w14:textId="77777777" w:rsidR="00816BCB" w:rsidRPr="00523B59" w:rsidRDefault="00816BCB" w:rsidP="00A51952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 xml:space="preserve">Тип </w:t>
            </w:r>
            <w:proofErr w:type="spellStart"/>
            <w:r w:rsidRPr="00523B59">
              <w:rPr>
                <w:bCs/>
                <w:sz w:val="22"/>
                <w:szCs w:val="22"/>
              </w:rPr>
              <w:t>неопре</w:t>
            </w:r>
            <w:proofErr w:type="spellEnd"/>
            <w:r w:rsidR="00A51952" w:rsidRPr="00523B59">
              <w:rPr>
                <w:bCs/>
                <w:sz w:val="22"/>
                <w:szCs w:val="22"/>
              </w:rPr>
              <w:t>-</w:t>
            </w:r>
            <w:r w:rsidRPr="00523B59">
              <w:rPr>
                <w:bCs/>
                <w:sz w:val="22"/>
                <w:szCs w:val="22"/>
              </w:rPr>
              <w:t>делен</w:t>
            </w:r>
            <w:r w:rsidR="00A51952" w:rsidRPr="00523B59">
              <w:rPr>
                <w:bCs/>
                <w:sz w:val="22"/>
                <w:szCs w:val="22"/>
              </w:rPr>
              <w:t>-</w:t>
            </w:r>
            <w:proofErr w:type="spellStart"/>
            <w:r w:rsidRPr="00523B59">
              <w:rPr>
                <w:bCs/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3BB21A7E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Стандартная неопределенность</w:t>
            </w:r>
          </w:p>
          <w:p w14:paraId="3AAF34A8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523B59">
              <w:rPr>
                <w:bCs/>
                <w:sz w:val="22"/>
                <w:szCs w:val="22"/>
                <w:lang w:val="en-US"/>
              </w:rPr>
              <w:t>u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E83E58C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 xml:space="preserve">Коэффициент </w:t>
            </w:r>
            <w:proofErr w:type="spellStart"/>
            <w:r w:rsidRPr="00523B59">
              <w:rPr>
                <w:bCs/>
                <w:sz w:val="22"/>
                <w:szCs w:val="22"/>
              </w:rPr>
              <w:t>чувствитель-ности</w:t>
            </w:r>
            <w:proofErr w:type="spellEnd"/>
          </w:p>
          <w:p w14:paraId="550A27DD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c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01A83ACE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 xml:space="preserve">Вклад </w:t>
            </w:r>
            <w:proofErr w:type="spellStart"/>
            <w:r w:rsidRPr="00523B59">
              <w:rPr>
                <w:bCs/>
                <w:sz w:val="22"/>
                <w:szCs w:val="22"/>
              </w:rPr>
              <w:t>неопреде</w:t>
            </w:r>
            <w:r w:rsidR="00A51952" w:rsidRPr="00523B59">
              <w:rPr>
                <w:bCs/>
                <w:sz w:val="22"/>
                <w:szCs w:val="22"/>
              </w:rPr>
              <w:t>-</w:t>
            </w:r>
            <w:r w:rsidRPr="00523B59">
              <w:rPr>
                <w:bCs/>
                <w:sz w:val="22"/>
                <w:szCs w:val="22"/>
              </w:rPr>
              <w:t>ленности</w:t>
            </w:r>
            <w:proofErr w:type="spellEnd"/>
          </w:p>
          <w:p w14:paraId="2DE4AB6E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c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r w:rsidRPr="00523B59">
              <w:rPr>
                <w:bCs/>
                <w:sz w:val="22"/>
                <w:szCs w:val="22"/>
                <w:lang w:val="en-US"/>
              </w:rPr>
              <w:sym w:font="Symbol" w:char="F0D7"/>
            </w:r>
            <w:proofErr w:type="spellStart"/>
            <w:r w:rsidRPr="00523B59">
              <w:rPr>
                <w:bCs/>
                <w:sz w:val="22"/>
                <w:szCs w:val="22"/>
                <w:lang w:val="en-US"/>
              </w:rPr>
              <w:t>u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  <w:p w14:paraId="38917673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816BCB" w:rsidRPr="00523B59" w14:paraId="15A96E86" w14:textId="77777777" w:rsidTr="00C70A2A">
        <w:tc>
          <w:tcPr>
            <w:tcW w:w="1101" w:type="dxa"/>
            <w:tcBorders>
              <w:top w:val="double" w:sz="4" w:space="0" w:color="auto"/>
              <w:bottom w:val="nil"/>
            </w:tcBorders>
          </w:tcPr>
          <w:p w14:paraId="44FDF089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proofErr w:type="spellStart"/>
            <w:r w:rsidRPr="00523B59">
              <w:rPr>
                <w:i/>
                <w:sz w:val="22"/>
                <w:szCs w:val="22"/>
              </w:rPr>
              <w:t>n</w:t>
            </w:r>
            <w:r w:rsidRPr="00523B59">
              <w:rPr>
                <w:i/>
                <w:sz w:val="22"/>
                <w:szCs w:val="22"/>
                <w:vertAlign w:val="subscript"/>
              </w:rPr>
              <w:t>Dav</w:t>
            </w:r>
            <w:proofErr w:type="spellEnd"/>
          </w:p>
        </w:tc>
        <w:tc>
          <w:tcPr>
            <w:tcW w:w="1275" w:type="dxa"/>
            <w:tcBorders>
              <w:top w:val="double" w:sz="4" w:space="0" w:color="auto"/>
              <w:bottom w:val="nil"/>
            </w:tcBorders>
          </w:tcPr>
          <w:p w14:paraId="5D019E58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 w:eastAsia="ru-RU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  <m:r>
                      <w:rPr>
                        <w:rFonts w:ascii="Cambria Math"/>
                        <w:szCs w:val="28"/>
                      </w:rPr>
                      <m:t>ср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20</m:t>
                    </m:r>
                  </m:sup>
                </m:sSubSup>
              </m:oMath>
            </m:oMathPara>
          </w:p>
        </w:tc>
        <w:tc>
          <w:tcPr>
            <w:tcW w:w="1701" w:type="dxa"/>
            <w:tcBorders>
              <w:top w:val="double" w:sz="4" w:space="0" w:color="auto"/>
              <w:bottom w:val="nil"/>
            </w:tcBorders>
          </w:tcPr>
          <w:p w14:paraId="2224895C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н</w:t>
            </w:r>
            <w:proofErr w:type="spellStart"/>
            <w:r w:rsidRPr="00523B59">
              <w:rPr>
                <w:bCs/>
                <w:sz w:val="22"/>
                <w:szCs w:val="22"/>
                <w:lang w:val="en-US"/>
              </w:rPr>
              <w:t>ормальное</w:t>
            </w:r>
            <w:proofErr w:type="spellEnd"/>
          </w:p>
        </w:tc>
        <w:tc>
          <w:tcPr>
            <w:tcW w:w="993" w:type="dxa"/>
            <w:tcBorders>
              <w:top w:val="double" w:sz="4" w:space="0" w:color="auto"/>
              <w:bottom w:val="nil"/>
            </w:tcBorders>
          </w:tcPr>
          <w:p w14:paraId="6EB65DC5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А</w:t>
            </w:r>
          </w:p>
        </w:tc>
        <w:tc>
          <w:tcPr>
            <w:tcW w:w="2126" w:type="dxa"/>
            <w:tcBorders>
              <w:top w:val="double" w:sz="4" w:space="0" w:color="auto"/>
              <w:bottom w:val="nil"/>
            </w:tcBorders>
          </w:tcPr>
          <w:p w14:paraId="6538361E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/>
                    <w:sz w:val="22"/>
                    <w:szCs w:val="22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 w:eastAsia="ru-RU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  <m:r>
                      <w:rPr>
                        <w:rFonts w:ascii="Cambria Math"/>
                        <w:szCs w:val="28"/>
                      </w:rPr>
                      <m:t>ср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20</m:t>
                    </m:r>
                  </m:sup>
                </m:sSubSup>
                <m:r>
                  <w:rPr>
                    <w:rFonts w:ascii="Cambria Math"/>
                    <w:sz w:val="22"/>
                    <w:szCs w:val="22"/>
                  </w:rPr>
                  <m:t>)=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naryPr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i</m:t>
                            </m:r>
                            <m:r>
                              <w:rPr>
                                <w:rFonts w:ascii="Cambria Math"/>
                                <w:szCs w:val="28"/>
                              </w:rPr>
                              <m:t>=1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m</m:t>
                            </m:r>
                          </m:sup>
                          <m: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szCs w:val="28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Cs w:val="28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Cs w:val="28"/>
                                          </w:rPr>
                                          <m:t>Di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/>
                                            <w:szCs w:val="28"/>
                                          </w:rPr>
                                          <m:t>20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/>
                                        <w:szCs w:val="28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SupPr>
                                      <m:e>
                                        <m:acc>
                                          <m:accPr>
                                            <m:chr m:val="̅"/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28"/>
                                                <w:szCs w:val="28"/>
                                                <w:lang w:val="en-US" w:eastAsia="ru-RU"/>
                                              </w:rPr>
                                            </m:ctrlPr>
                                          </m:acc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28"/>
                                                <w:szCs w:val="28"/>
                                              </w:rPr>
                                              <m:t>n</m:t>
                                            </m:r>
                                          </m:e>
                                        </m:acc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28"/>
                                            <w:szCs w:val="28"/>
                                          </w:rPr>
                                          <m:t>D</m:t>
                                        </m:r>
                                        <m:r>
                                          <w:rPr>
                                            <w:rFonts w:ascii="Cambria Math"/>
                                            <w:szCs w:val="28"/>
                                          </w:rPr>
                                          <m:t>ср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/>
                                            <w:sz w:val="28"/>
                                            <w:szCs w:val="28"/>
                                          </w:rPr>
                                          <m:t>20</m:t>
                                        </m:r>
                                      </m:sup>
                                    </m:sSubSup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/>
                                    <w:szCs w:val="28"/>
                                  </w:rPr>
                                  <m:t>2</m:t>
                                </m:r>
                              </m:sup>
                            </m:sSup>
                          </m:e>
                        </m:nary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n</m:t>
                        </m:r>
                        <m:r>
                          <w:rPr>
                            <w:rFonts w:ascii="Cambria Math"/>
                            <w:szCs w:val="28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szCs w:val="28"/>
                          </w:rPr>
                          <m:t>n</m:t>
                        </m:r>
                        <m:r>
                          <w:rPr>
                            <w:rFonts w:ascii="Cambria Math"/>
                            <w:szCs w:val="28"/>
                          </w:rPr>
                          <m:t>-</m:t>
                        </m:r>
                        <m:r>
                          <w:rPr>
                            <w:rFonts w:ascii="Cambria Math"/>
                            <w:szCs w:val="28"/>
                          </w:rPr>
                          <m:t>1)</m:t>
                        </m:r>
                      </m:den>
                    </m:f>
                    <m:r>
                      <w:rPr>
                        <w:rFonts w:ascii="Cambria Math"/>
                        <w:sz w:val="22"/>
                        <w:szCs w:val="22"/>
                      </w:rPr>
                      <m:t>∙</m:t>
                    </m:r>
                  </m:e>
                </m:rad>
              </m:oMath>
            </m:oMathPara>
          </w:p>
        </w:tc>
        <w:tc>
          <w:tcPr>
            <w:tcW w:w="1559" w:type="dxa"/>
            <w:tcBorders>
              <w:top w:val="double" w:sz="4" w:space="0" w:color="auto"/>
              <w:bottom w:val="nil"/>
            </w:tcBorders>
          </w:tcPr>
          <w:p w14:paraId="3880F7F0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46" w:type="dxa"/>
            <w:tcBorders>
              <w:top w:val="double" w:sz="4" w:space="0" w:color="auto"/>
              <w:bottom w:val="nil"/>
            </w:tcBorders>
          </w:tcPr>
          <w:p w14:paraId="46B48043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A</m:t>
                    </m:r>
                  </m:sub>
                </m:sSub>
                <m:r>
                  <w:rPr>
                    <w:rFonts w:ascii="Cambria Math"/>
                    <w:sz w:val="22"/>
                    <w:szCs w:val="22"/>
                  </w:rPr>
                  <m:t>(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 w:eastAsia="ru-RU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n</m:t>
                        </m:r>
                      </m:e>
                    </m:acc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D</m:t>
                    </m:r>
                    <m:r>
                      <w:rPr>
                        <w:rFonts w:ascii="Cambria Math"/>
                        <w:szCs w:val="28"/>
                      </w:rPr>
                      <m:t>ср</m:t>
                    </m:r>
                  </m:sub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20</m:t>
                    </m:r>
                  </m:sup>
                </m:sSubSup>
                <m:r>
                  <w:rPr>
                    <w:rFonts w:ascii="Cambria Math"/>
                    <w:sz w:val="22"/>
                    <w:szCs w:val="22"/>
                  </w:rPr>
                  <m:t>)</m:t>
                </m:r>
              </m:oMath>
            </m:oMathPara>
          </w:p>
        </w:tc>
      </w:tr>
    </w:tbl>
    <w:p w14:paraId="2001B88A" w14:textId="77777777" w:rsidR="00A51952" w:rsidRPr="00523B59" w:rsidRDefault="00A51952" w:rsidP="00A51952">
      <w:pPr>
        <w:spacing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 w:rsidRPr="00523B59">
        <w:rPr>
          <w:rFonts w:ascii="Times New Roman" w:hAnsi="Times New Roman" w:cs="Times New Roman"/>
          <w:bCs/>
          <w:i/>
          <w:sz w:val="28"/>
          <w:szCs w:val="28"/>
        </w:rPr>
        <w:lastRenderedPageBreak/>
        <w:t>Продолжение таблицы</w:t>
      </w:r>
      <w:r w:rsidR="001C6B09" w:rsidRPr="00523B59">
        <w:rPr>
          <w:rFonts w:ascii="Times New Roman" w:hAnsi="Times New Roman" w:cs="Times New Roman"/>
          <w:bCs/>
          <w:i/>
          <w:sz w:val="28"/>
          <w:szCs w:val="28"/>
        </w:rPr>
        <w:t xml:space="preserve"> А.5</w:t>
      </w:r>
    </w:p>
    <w:tbl>
      <w:tblPr>
        <w:tblStyle w:val="af5"/>
        <w:tblW w:w="10201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701"/>
        <w:gridCol w:w="993"/>
        <w:gridCol w:w="2126"/>
        <w:gridCol w:w="1559"/>
        <w:gridCol w:w="1446"/>
      </w:tblGrid>
      <w:tr w:rsidR="00C70A2A" w:rsidRPr="00523B59" w14:paraId="2A62D7F7" w14:textId="77777777" w:rsidTr="00C70A2A">
        <w:tc>
          <w:tcPr>
            <w:tcW w:w="1101" w:type="dxa"/>
            <w:tcBorders>
              <w:bottom w:val="double" w:sz="4" w:space="0" w:color="auto"/>
            </w:tcBorders>
          </w:tcPr>
          <w:p w14:paraId="7D113FE6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Входная величина</w:t>
            </w:r>
          </w:p>
          <w:p w14:paraId="19CD5C7C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  <w:vertAlign w:val="subscript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x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7661B352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Значение входной величины</w:t>
            </w:r>
          </w:p>
          <w:p w14:paraId="1D294C6C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Х</w:t>
            </w:r>
            <w:proofErr w:type="spellStart"/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546599FC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Распределение вероятности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8D12EB7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 xml:space="preserve">Тип </w:t>
            </w:r>
            <w:proofErr w:type="spellStart"/>
            <w:r w:rsidRPr="00523B59">
              <w:rPr>
                <w:bCs/>
                <w:sz w:val="22"/>
                <w:szCs w:val="22"/>
              </w:rPr>
              <w:t>неопре</w:t>
            </w:r>
            <w:proofErr w:type="spellEnd"/>
            <w:r w:rsidRPr="00523B59">
              <w:rPr>
                <w:bCs/>
                <w:sz w:val="22"/>
                <w:szCs w:val="22"/>
              </w:rPr>
              <w:t>-делен-</w:t>
            </w:r>
            <w:proofErr w:type="spellStart"/>
            <w:r w:rsidRPr="00523B59">
              <w:rPr>
                <w:bCs/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6BF9F7F9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Стандартная неопределенность</w:t>
            </w:r>
          </w:p>
          <w:p w14:paraId="6FAAEEF6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proofErr w:type="spellStart"/>
            <w:r w:rsidRPr="00523B59">
              <w:rPr>
                <w:bCs/>
                <w:sz w:val="22"/>
                <w:szCs w:val="22"/>
                <w:lang w:val="en-US"/>
              </w:rPr>
              <w:t>u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0B9E359A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 xml:space="preserve">Коэффициент </w:t>
            </w:r>
            <w:proofErr w:type="spellStart"/>
            <w:r w:rsidRPr="00523B59">
              <w:rPr>
                <w:bCs/>
                <w:sz w:val="22"/>
                <w:szCs w:val="22"/>
              </w:rPr>
              <w:t>чувствитель-ности</w:t>
            </w:r>
            <w:proofErr w:type="spellEnd"/>
          </w:p>
          <w:p w14:paraId="4F7B0D84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c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</w:p>
        </w:tc>
        <w:tc>
          <w:tcPr>
            <w:tcW w:w="1446" w:type="dxa"/>
            <w:tcBorders>
              <w:bottom w:val="double" w:sz="4" w:space="0" w:color="auto"/>
            </w:tcBorders>
          </w:tcPr>
          <w:p w14:paraId="3EC2601D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 xml:space="preserve">Вклад </w:t>
            </w:r>
            <w:proofErr w:type="spellStart"/>
            <w:r w:rsidRPr="00523B59">
              <w:rPr>
                <w:bCs/>
                <w:sz w:val="22"/>
                <w:szCs w:val="22"/>
              </w:rPr>
              <w:t>неопреде-ленности</w:t>
            </w:r>
            <w:proofErr w:type="spellEnd"/>
          </w:p>
          <w:p w14:paraId="41EE063C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c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r w:rsidRPr="00523B59">
              <w:rPr>
                <w:bCs/>
                <w:sz w:val="22"/>
                <w:szCs w:val="22"/>
                <w:lang w:val="en-US"/>
              </w:rPr>
              <w:sym w:font="Symbol" w:char="F0D7"/>
            </w:r>
            <w:proofErr w:type="spellStart"/>
            <w:r w:rsidRPr="00523B59">
              <w:rPr>
                <w:bCs/>
                <w:sz w:val="22"/>
                <w:szCs w:val="22"/>
                <w:lang w:val="en-US"/>
              </w:rPr>
              <w:t>u</w:t>
            </w:r>
            <w:r w:rsidRPr="00523B59">
              <w:rPr>
                <w:bCs/>
                <w:sz w:val="22"/>
                <w:szCs w:val="22"/>
                <w:vertAlign w:val="subscript"/>
                <w:lang w:val="en-US"/>
              </w:rPr>
              <w:t>i</w:t>
            </w:r>
            <w:proofErr w:type="spellEnd"/>
          </w:p>
          <w:p w14:paraId="6372137F" w14:textId="77777777" w:rsidR="00A51952" w:rsidRPr="00523B59" w:rsidRDefault="00A51952" w:rsidP="006259DA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816BCB" w:rsidRPr="00523B59" w14:paraId="1D3BA138" w14:textId="77777777" w:rsidTr="00C70A2A">
        <w:tc>
          <w:tcPr>
            <w:tcW w:w="1101" w:type="dxa"/>
            <w:tcBorders>
              <w:top w:val="double" w:sz="4" w:space="0" w:color="auto"/>
            </w:tcBorders>
          </w:tcPr>
          <w:p w14:paraId="2D03D6A1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∆n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CRM</m:t>
                    </m:r>
                  </m:sub>
                </m:sSub>
              </m:oMath>
            </m:oMathPara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074DA54D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48CB2109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прямоугольное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33BF3A99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В</w:t>
            </w:r>
          </w:p>
        </w:tc>
        <w:tc>
          <w:tcPr>
            <w:tcW w:w="2126" w:type="dxa"/>
            <w:tcBorders>
              <w:top w:val="double" w:sz="4" w:space="0" w:color="auto"/>
            </w:tcBorders>
          </w:tcPr>
          <w:p w14:paraId="4A37E1BD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/>
                        <w:sz w:val="22"/>
                        <w:szCs w:val="22"/>
                      </w:rPr>
                      <m:t xml:space="preserve"> </m:t>
                    </m:r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δ</m:t>
                        </m:r>
                        <m:r>
                          <w:rPr>
                            <w:rFonts w:ascii="Cambria Math"/>
                            <w:i/>
                            <w:sz w:val="22"/>
                            <w:szCs w:val="22"/>
                          </w:rPr>
                          <w:sym w:font="Symbol" w:char="F044"/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CRM</m:t>
                        </m:r>
                      </m:sub>
                    </m:sSub>
                  </m:e>
                </m:d>
                <m:r>
                  <w:rPr>
                    <w:rFonts w:asci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∆n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CRM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CDBE78D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-1</w:t>
            </w:r>
          </w:p>
        </w:tc>
        <w:tc>
          <w:tcPr>
            <w:tcW w:w="1446" w:type="dxa"/>
            <w:tcBorders>
              <w:top w:val="double" w:sz="4" w:space="0" w:color="auto"/>
            </w:tcBorders>
          </w:tcPr>
          <w:p w14:paraId="7B4EE888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-u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δ</m:t>
                        </m:r>
                        <m:r>
                          <w:rPr>
                            <w:rFonts w:ascii="Cambria Math"/>
                            <w:i/>
                            <w:sz w:val="22"/>
                            <w:szCs w:val="22"/>
                          </w:rPr>
                          <w:sym w:font="Symbol" w:char="F044"/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CRM</m:t>
                        </m:r>
                      </m:sub>
                    </m:sSub>
                  </m:e>
                </m:d>
              </m:oMath>
            </m:oMathPara>
          </w:p>
        </w:tc>
      </w:tr>
      <w:tr w:rsidR="00816BCB" w:rsidRPr="00523B59" w14:paraId="2558F2D8" w14:textId="77777777" w:rsidTr="00A51952">
        <w:tc>
          <w:tcPr>
            <w:tcW w:w="1101" w:type="dxa"/>
          </w:tcPr>
          <w:p w14:paraId="13A4A5E8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i/>
                <w:sz w:val="22"/>
                <w:szCs w:val="22"/>
              </w:rPr>
              <w:sym w:font="Symbol" w:char="F064"/>
            </w:r>
            <w:proofErr w:type="spellStart"/>
            <w:r w:rsidRPr="00523B59">
              <w:rPr>
                <w:i/>
                <w:sz w:val="22"/>
                <w:szCs w:val="22"/>
              </w:rPr>
              <w:t>n</w:t>
            </w:r>
            <w:r w:rsidRPr="00523B59">
              <w:rPr>
                <w:i/>
                <w:sz w:val="22"/>
                <w:szCs w:val="22"/>
                <w:vertAlign w:val="subscript"/>
              </w:rPr>
              <w:t>t</w:t>
            </w:r>
            <w:proofErr w:type="spellEnd"/>
          </w:p>
        </w:tc>
        <w:tc>
          <w:tcPr>
            <w:tcW w:w="1275" w:type="dxa"/>
          </w:tcPr>
          <w:p w14:paraId="2E7D707A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D50BED5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прямоугольное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DB5A1EF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sz w:val="22"/>
                <w:szCs w:val="22"/>
              </w:rPr>
              <w:t>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C121C45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t</m:t>
                        </m:r>
                        <m: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э</m:t>
                        </m:r>
                      </m:sub>
                    </m:sSub>
                  </m:e>
                </m:d>
                <m:r>
                  <w:rPr>
                    <w:rFonts w:ascii="Cambria Math"/>
                    <w:sz w:val="22"/>
                    <w:szCs w:val="22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bCs/>
                            <w:i/>
                            <w:sz w:val="22"/>
                            <w:szCs w:val="22"/>
                          </w:rPr>
                          <w:sym w:font="Symbol" w:char="F044"/>
                        </m:r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t</m:t>
                        </m:r>
                      </m:sub>
                    </m:sSub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/>
                            <w:sz w:val="22"/>
                            <w:szCs w:val="22"/>
                          </w:rPr>
                          <m:t>3</m:t>
                        </m:r>
                      </m:e>
                    </m:rad>
                  </m:den>
                </m:f>
              </m:oMath>
            </m:oMathPara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D38A16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  <w:r w:rsidRPr="00523B59">
              <w:rPr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1765541F" w14:textId="77777777" w:rsidR="00816BCB" w:rsidRPr="00523B59" w:rsidRDefault="00000000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  <w:lang w:val="en-US"/>
                      </w:rPr>
                      <m:t>δ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  <w:lang w:val="en-US"/>
                          </w:rPr>
                          <m:t>t</m:t>
                        </m:r>
                        <m: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э</m:t>
                        </m:r>
                      </m:sub>
                    </m:sSub>
                  </m:e>
                </m:d>
              </m:oMath>
            </m:oMathPara>
          </w:p>
        </w:tc>
      </w:tr>
      <w:tr w:rsidR="00816BCB" w:rsidRPr="00523B59" w14:paraId="26083561" w14:textId="77777777" w:rsidTr="00A51952">
        <w:tc>
          <w:tcPr>
            <w:tcW w:w="1101" w:type="dxa"/>
          </w:tcPr>
          <w:p w14:paraId="60690A2E" w14:textId="77777777" w:rsidR="00816BCB" w:rsidRPr="00523B59" w:rsidRDefault="00816BCB" w:rsidP="00CA7A9C">
            <w:pPr>
              <w:ind w:firstLine="0"/>
              <w:jc w:val="center"/>
              <w:rPr>
                <w:bCs/>
                <w:i/>
                <w:sz w:val="22"/>
                <w:szCs w:val="22"/>
                <w:lang w:val="en-US"/>
              </w:rPr>
            </w:pPr>
            <w:r w:rsidRPr="00523B59">
              <w:rPr>
                <w:bCs/>
                <w:i/>
                <w:sz w:val="22"/>
                <w:szCs w:val="22"/>
                <w:lang w:val="en-US"/>
              </w:rPr>
              <w:t>E</w:t>
            </w:r>
          </w:p>
        </w:tc>
        <w:tc>
          <w:tcPr>
            <w:tcW w:w="1275" w:type="dxa"/>
          </w:tcPr>
          <w:p w14:paraId="38B86C04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523B59">
              <w:rPr>
                <w:bCs/>
                <w:i/>
                <w:sz w:val="22"/>
                <w:szCs w:val="22"/>
                <w:lang w:val="en-US"/>
              </w:rPr>
              <w:t>E</w:t>
            </w:r>
          </w:p>
        </w:tc>
        <w:tc>
          <w:tcPr>
            <w:tcW w:w="1701" w:type="dxa"/>
            <w:shd w:val="pct20" w:color="auto" w:fill="auto"/>
          </w:tcPr>
          <w:p w14:paraId="16149F1C" w14:textId="77777777" w:rsidR="00816BCB" w:rsidRPr="00523B59" w:rsidRDefault="00816BCB" w:rsidP="00CA7A9C">
            <w:pPr>
              <w:ind w:firstLine="0"/>
              <w:jc w:val="center"/>
              <w:rPr>
                <w:bCs/>
                <w:sz w:val="22"/>
                <w:szCs w:val="22"/>
                <w:lang w:val="en-US"/>
              </w:rPr>
            </w:pPr>
          </w:p>
        </w:tc>
        <w:tc>
          <w:tcPr>
            <w:tcW w:w="6124" w:type="dxa"/>
            <w:gridSpan w:val="4"/>
            <w:shd w:val="clear" w:color="auto" w:fill="auto"/>
          </w:tcPr>
          <w:p w14:paraId="3028BDDB" w14:textId="77777777" w:rsidR="00816BCB" w:rsidRPr="00523B59" w:rsidRDefault="00816BCB" w:rsidP="00CA7A9C">
            <w:pPr>
              <w:ind w:firstLine="0"/>
              <w:rPr>
                <w:bCs/>
                <w:sz w:val="22"/>
                <w:szCs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szCs w:val="22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2"/>
                        <w:szCs w:val="22"/>
                      </w:rPr>
                      <m:t>E</m:t>
                    </m:r>
                  </m:e>
                </m:d>
                <m:r>
                  <w:rPr>
                    <w:rFonts w:ascii="Cambria Math"/>
                    <w:sz w:val="22"/>
                    <w:szCs w:val="22"/>
                    <w:lang w:val="en-US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Cs/>
                        <w:i/>
                        <w:sz w:val="22"/>
                        <w:szCs w:val="22"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A</m:t>
                        </m:r>
                      </m:sub>
                      <m:sup>
                        <m: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Dav</m:t>
                            </m:r>
                          </m:sub>
                        </m:sSub>
                        <m: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 xml:space="preserve"> </m:t>
                        </m:r>
                      </m:e>
                    </m:d>
                    <m:r>
                      <w:rPr>
                        <w:rFonts w:ascii="Cambria Math"/>
                        <w:sz w:val="22"/>
                        <w:szCs w:val="22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B</m:t>
                        </m:r>
                      </m:sub>
                      <m:sup>
                        <m: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δn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Do</m:t>
                            </m:r>
                          </m:sub>
                        </m:sSub>
                      </m:e>
                    </m:d>
                    <m:r>
                      <w:rPr>
                        <w:rFonts w:ascii="Cambria Math"/>
                        <w:sz w:val="22"/>
                        <w:szCs w:val="22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B</m:t>
                        </m:r>
                      </m:sub>
                      <m:sup>
                        <m: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δ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  <w:lang w:val="en-US"/>
                              </w:rPr>
                              <m:t>∆</m:t>
                            </m:r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CRM</m:t>
                            </m:r>
                          </m:sub>
                        </m:sSub>
                      </m:e>
                    </m:d>
                    <m:r>
                      <w:rPr>
                        <w:rFonts w:ascii="Cambria Math"/>
                        <w:sz w:val="22"/>
                        <w:szCs w:val="22"/>
                        <w:lang w:val="en-US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u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B</m:t>
                        </m:r>
                      </m:sub>
                      <m:sup>
                        <m:r>
                          <w:rPr>
                            <w:rFonts w:ascii="Cambria Math"/>
                            <w:sz w:val="22"/>
                            <w:szCs w:val="22"/>
                            <w:lang w:val="en-US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  <w:bCs/>
                            <w:i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t</m:t>
                            </m:r>
                          </m:sub>
                        </m:sSub>
                      </m:e>
                    </m:d>
                  </m:e>
                </m:rad>
              </m:oMath>
            </m:oMathPara>
          </w:p>
        </w:tc>
      </w:tr>
    </w:tbl>
    <w:p w14:paraId="23F49445" w14:textId="77777777" w:rsidR="00816BCB" w:rsidRPr="00523B59" w:rsidRDefault="00816BCB" w:rsidP="001C6B09">
      <w:pPr>
        <w:spacing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78E8E039" w14:textId="77777777" w:rsidR="00816BCB" w:rsidRPr="00523B59" w:rsidRDefault="009357A0" w:rsidP="001C6B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А</w:t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t>.</w:t>
      </w:r>
      <w:r w:rsidR="004A6D90" w:rsidRPr="00523B59">
        <w:rPr>
          <w:rFonts w:ascii="Times New Roman" w:hAnsi="Times New Roman" w:cs="Times New Roman"/>
          <w:bCs/>
          <w:sz w:val="28"/>
          <w:szCs w:val="28"/>
        </w:rPr>
        <w:t>6</w:t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6BCB" w:rsidRPr="00523B59">
        <w:rPr>
          <w:rFonts w:ascii="Times New Roman" w:hAnsi="Times New Roman" w:cs="Times New Roman"/>
          <w:sz w:val="28"/>
          <w:szCs w:val="28"/>
        </w:rPr>
        <w:t>Суммарная стандартная неопределенность результатов измерений рассчитывается по формуле (</w:t>
      </w:r>
      <w:r w:rsidR="00B6491A" w:rsidRPr="00523B59">
        <w:rPr>
          <w:rFonts w:ascii="Times New Roman" w:hAnsi="Times New Roman" w:cs="Times New Roman"/>
          <w:sz w:val="28"/>
          <w:szCs w:val="28"/>
        </w:rPr>
        <w:t>А.</w:t>
      </w:r>
      <w:r w:rsidR="00A73C94" w:rsidRPr="00523B59">
        <w:rPr>
          <w:rFonts w:ascii="Times New Roman" w:hAnsi="Times New Roman" w:cs="Times New Roman"/>
          <w:sz w:val="28"/>
          <w:szCs w:val="28"/>
        </w:rPr>
        <w:t>6</w:t>
      </w:r>
      <w:r w:rsidR="001C6B09" w:rsidRPr="00523B59">
        <w:rPr>
          <w:rFonts w:ascii="Times New Roman" w:hAnsi="Times New Roman" w:cs="Times New Roman"/>
          <w:sz w:val="28"/>
          <w:szCs w:val="28"/>
        </w:rPr>
        <w:t>):</w:t>
      </w:r>
    </w:p>
    <w:p w14:paraId="18EEDDA6" w14:textId="77777777" w:rsidR="00A73C94" w:rsidRPr="00523B59" w:rsidRDefault="00A73C94" w:rsidP="001C6B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EB9F55C" w14:textId="77777777" w:rsidR="00816BCB" w:rsidRPr="00523B59" w:rsidRDefault="00A73C94" w:rsidP="001C6B0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u</m:t>
        </m:r>
        <m:d>
          <m:dPr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Times New Roman" w:cs="Times New Roman"/>
                <w:bCs/>
                <w:i/>
                <w:sz w:val="28"/>
                <w:szCs w:val="28"/>
              </w:rPr>
            </m:ctrlPr>
          </m:radPr>
          <m:deg/>
          <m:e>
            <m:sSubSup>
              <m:sSubSup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Dav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</m:t>
                </m:r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Do</m:t>
                    </m:r>
                  </m:sub>
                </m:sSub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δ</m:t>
                    </m:r>
                    <m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∆</m:t>
                    </m:r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CRM</m:t>
                    </m:r>
                  </m:sub>
                </m:sSub>
              </m:e>
            </m:d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bSup>
            <m:d>
              <m:dPr>
                <m:ctrlPr>
                  <w:rPr>
                    <w:rFonts w:ascii="Cambria Math" w:hAnsi="Times New Roman" w:cs="Times New Roman"/>
                    <w:bCs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sub>
                </m:sSub>
              </m:e>
            </m:d>
          </m:e>
        </m:rad>
        <m:r>
          <w:rPr>
            <w:rFonts w:ascii="Cambria Math" w:hAnsi="Times New Roman" w:cs="Times New Roman"/>
            <w:sz w:val="28"/>
            <w:szCs w:val="28"/>
          </w:rPr>
          <m:t xml:space="preserve">            </m:t>
        </m:r>
      </m:oMath>
      <w:r w:rsidR="00816BCB" w:rsidRPr="00523B59">
        <w:rPr>
          <w:rFonts w:ascii="Times New Roman" w:eastAsiaTheme="minorEastAsia" w:hAnsi="Times New Roman" w:cs="Times New Roman"/>
          <w:bCs/>
          <w:sz w:val="28"/>
          <w:szCs w:val="28"/>
        </w:rPr>
        <w:t>(</w:t>
      </w:r>
      <w:r w:rsidR="00B6491A" w:rsidRPr="00523B59">
        <w:rPr>
          <w:rFonts w:ascii="Times New Roman" w:eastAsiaTheme="minorEastAsia" w:hAnsi="Times New Roman" w:cs="Times New Roman"/>
          <w:bCs/>
          <w:sz w:val="28"/>
          <w:szCs w:val="28"/>
        </w:rPr>
        <w:t>А.</w:t>
      </w:r>
      <w:r w:rsidRPr="00523B59">
        <w:rPr>
          <w:rFonts w:ascii="Times New Roman" w:eastAsiaTheme="minorEastAsia" w:hAnsi="Times New Roman" w:cs="Times New Roman"/>
          <w:bCs/>
          <w:sz w:val="28"/>
          <w:szCs w:val="28"/>
        </w:rPr>
        <w:t>6</w:t>
      </w:r>
      <w:r w:rsidR="00816BCB" w:rsidRPr="00523B59">
        <w:rPr>
          <w:rFonts w:ascii="Times New Roman" w:eastAsiaTheme="minorEastAsia" w:hAnsi="Times New Roman" w:cs="Times New Roman"/>
          <w:bCs/>
          <w:sz w:val="28"/>
          <w:szCs w:val="28"/>
        </w:rPr>
        <w:t>)</w:t>
      </w:r>
    </w:p>
    <w:p w14:paraId="5F068BE8" w14:textId="77777777" w:rsidR="00816BCB" w:rsidRPr="00523B59" w:rsidRDefault="00816BCB" w:rsidP="001C6B09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19323A0C" w14:textId="77777777" w:rsidR="00816BCB" w:rsidRPr="00523B59" w:rsidRDefault="009357A0" w:rsidP="001C6B09">
      <w:pPr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А</w:t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t>.</w:t>
      </w:r>
      <w:r w:rsidR="004A6D90" w:rsidRPr="00523B59">
        <w:rPr>
          <w:rFonts w:ascii="Times New Roman" w:hAnsi="Times New Roman" w:cs="Times New Roman"/>
          <w:bCs/>
          <w:sz w:val="28"/>
          <w:szCs w:val="28"/>
        </w:rPr>
        <w:t>7</w:t>
      </w:r>
      <w:r w:rsidR="00816BCB" w:rsidRPr="00523B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16BCB" w:rsidRPr="00523B59">
        <w:rPr>
          <w:rFonts w:ascii="Times New Roman" w:hAnsi="Times New Roman" w:cs="Times New Roman"/>
          <w:sz w:val="28"/>
          <w:szCs w:val="28"/>
        </w:rPr>
        <w:t>Расчет расширенной неопределенности</w:t>
      </w:r>
    </w:p>
    <w:p w14:paraId="36E98E04" w14:textId="77777777" w:rsidR="00816BCB" w:rsidRPr="00523B59" w:rsidRDefault="00816BCB" w:rsidP="001C6B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Расширенную неопределенность результатов измерений U вычисляют по формуле (</w:t>
      </w:r>
      <w:r w:rsidR="00B6491A" w:rsidRPr="00523B59">
        <w:rPr>
          <w:rFonts w:ascii="Times New Roman" w:hAnsi="Times New Roman" w:cs="Times New Roman"/>
          <w:sz w:val="28"/>
          <w:szCs w:val="28"/>
        </w:rPr>
        <w:t>А.</w:t>
      </w:r>
      <w:r w:rsidR="00A73C94" w:rsidRPr="00523B59">
        <w:rPr>
          <w:rFonts w:ascii="Times New Roman" w:hAnsi="Times New Roman" w:cs="Times New Roman"/>
          <w:sz w:val="28"/>
          <w:szCs w:val="28"/>
        </w:rPr>
        <w:t>7</w:t>
      </w:r>
      <w:r w:rsidR="001C6B09" w:rsidRPr="00523B59">
        <w:rPr>
          <w:rFonts w:ascii="Times New Roman" w:hAnsi="Times New Roman" w:cs="Times New Roman"/>
          <w:sz w:val="28"/>
          <w:szCs w:val="28"/>
        </w:rPr>
        <w:t>):</w:t>
      </w:r>
    </w:p>
    <w:p w14:paraId="38F9F703" w14:textId="77777777" w:rsidR="00816BCB" w:rsidRPr="00523B59" w:rsidRDefault="00816BCB" w:rsidP="001C6B09">
      <w:pPr>
        <w:spacing w:line="240" w:lineRule="auto"/>
        <w:rPr>
          <w:rFonts w:ascii="Times New Roman" w:hAnsi="Times New Roman" w:cs="Times New Roman"/>
          <w:bCs/>
          <w:i/>
          <w:sz w:val="28"/>
          <w:szCs w:val="28"/>
        </w:rPr>
      </w:pPr>
    </w:p>
    <w:p w14:paraId="6885F379" w14:textId="77777777" w:rsidR="00816BCB" w:rsidRPr="00523B59" w:rsidRDefault="00816BCB" w:rsidP="001C6B0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 xml:space="preserve">                                          U = k × </w:t>
      </w:r>
      <w:proofErr w:type="spellStart"/>
      <w:r w:rsidRPr="00523B59">
        <w:rPr>
          <w:rFonts w:ascii="Times New Roman" w:hAnsi="Times New Roman" w:cs="Times New Roman"/>
          <w:sz w:val="28"/>
          <w:szCs w:val="28"/>
        </w:rPr>
        <w:t>u</w:t>
      </w:r>
      <w:r w:rsidRPr="00523B59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523B59">
        <w:rPr>
          <w:rFonts w:ascii="Times New Roman" w:hAnsi="Times New Roman" w:cs="Times New Roman"/>
          <w:sz w:val="28"/>
          <w:szCs w:val="28"/>
        </w:rPr>
        <w:t>,                                                   (</w:t>
      </w:r>
      <w:r w:rsidR="00B6491A" w:rsidRPr="00523B59">
        <w:rPr>
          <w:rFonts w:ascii="Times New Roman" w:hAnsi="Times New Roman" w:cs="Times New Roman"/>
          <w:sz w:val="28"/>
          <w:szCs w:val="28"/>
        </w:rPr>
        <w:t>А.</w:t>
      </w:r>
      <w:r w:rsidR="00A73C94" w:rsidRPr="00523B59">
        <w:rPr>
          <w:rFonts w:ascii="Times New Roman" w:hAnsi="Times New Roman" w:cs="Times New Roman"/>
          <w:sz w:val="28"/>
          <w:szCs w:val="28"/>
        </w:rPr>
        <w:t>7</w:t>
      </w:r>
      <w:r w:rsidRPr="00523B59">
        <w:rPr>
          <w:rFonts w:ascii="Times New Roman" w:hAnsi="Times New Roman" w:cs="Times New Roman"/>
          <w:sz w:val="28"/>
          <w:szCs w:val="28"/>
        </w:rPr>
        <w:t>)</w:t>
      </w:r>
    </w:p>
    <w:p w14:paraId="75DA4A70" w14:textId="77777777" w:rsidR="00816BCB" w:rsidRPr="00523B59" w:rsidRDefault="00816BCB" w:rsidP="001C6B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2669097" w14:textId="77777777" w:rsidR="00816BCB" w:rsidRPr="00523B59" w:rsidRDefault="001C6B09" w:rsidP="001C6B09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г</w:t>
      </w:r>
      <w:r w:rsidR="00816BCB" w:rsidRPr="00523B59">
        <w:rPr>
          <w:rFonts w:ascii="Times New Roman" w:hAnsi="Times New Roman" w:cs="Times New Roman"/>
          <w:sz w:val="28"/>
          <w:szCs w:val="28"/>
        </w:rPr>
        <w:t>де</w:t>
      </w:r>
      <w:r w:rsidR="00A73C94"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="00816BCB" w:rsidRPr="00523B59">
        <w:rPr>
          <w:rFonts w:ascii="Times New Roman" w:hAnsi="Times New Roman" w:cs="Times New Roman"/>
          <w:sz w:val="28"/>
          <w:szCs w:val="28"/>
        </w:rPr>
        <w:t xml:space="preserve">k </w:t>
      </w:r>
      <w:r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="00816BCB" w:rsidRPr="00523B59">
        <w:rPr>
          <w:rFonts w:ascii="Times New Roman" w:hAnsi="Times New Roman" w:cs="Times New Roman"/>
          <w:sz w:val="28"/>
          <w:szCs w:val="28"/>
        </w:rPr>
        <w:t>коэффициент охвата (k = 2 при Р =</w:t>
      </w:r>
      <w:r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="00816BCB" w:rsidRPr="00523B59">
        <w:rPr>
          <w:rFonts w:ascii="Times New Roman" w:hAnsi="Times New Roman" w:cs="Times New Roman"/>
          <w:sz w:val="28"/>
          <w:szCs w:val="28"/>
        </w:rPr>
        <w:t>0,95);</w:t>
      </w:r>
    </w:p>
    <w:p w14:paraId="43C5CBE5" w14:textId="77777777" w:rsidR="00816BCB" w:rsidRPr="00523B59" w:rsidRDefault="00816BCB" w:rsidP="001C6B09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proofErr w:type="spellStart"/>
      <w:r w:rsidRPr="00523B59">
        <w:rPr>
          <w:rFonts w:ascii="Times New Roman" w:hAnsi="Times New Roman" w:cs="Times New Roman"/>
          <w:sz w:val="28"/>
          <w:szCs w:val="28"/>
        </w:rPr>
        <w:t>u</w:t>
      </w:r>
      <w:r w:rsidRPr="00523B59">
        <w:rPr>
          <w:rFonts w:ascii="Times New Roman" w:hAnsi="Times New Roman" w:cs="Times New Roman"/>
          <w:sz w:val="28"/>
          <w:szCs w:val="28"/>
          <w:vertAlign w:val="subscript"/>
        </w:rPr>
        <w:t>c</w:t>
      </w:r>
      <w:proofErr w:type="spellEnd"/>
      <w:r w:rsidRPr="00523B59">
        <w:rPr>
          <w:rFonts w:ascii="Times New Roman" w:hAnsi="Times New Roman" w:cs="Times New Roman"/>
          <w:sz w:val="28"/>
          <w:szCs w:val="28"/>
        </w:rPr>
        <w:t xml:space="preserve"> </w:t>
      </w:r>
      <w:r w:rsidR="001C6B09" w:rsidRPr="00523B59">
        <w:rPr>
          <w:rFonts w:ascii="Times New Roman" w:hAnsi="Times New Roman" w:cs="Times New Roman"/>
          <w:sz w:val="28"/>
          <w:szCs w:val="28"/>
        </w:rPr>
        <w:t xml:space="preserve">– </w:t>
      </w:r>
      <w:r w:rsidRPr="00523B59">
        <w:rPr>
          <w:rFonts w:ascii="Times New Roman" w:hAnsi="Times New Roman" w:cs="Times New Roman"/>
          <w:sz w:val="28"/>
          <w:szCs w:val="28"/>
        </w:rPr>
        <w:t>суммарная стандартная неопределенность</w:t>
      </w:r>
      <w:r w:rsidR="001C6B09" w:rsidRPr="00523B59">
        <w:rPr>
          <w:rFonts w:ascii="Times New Roman" w:hAnsi="Times New Roman" w:cs="Times New Roman"/>
          <w:sz w:val="28"/>
          <w:szCs w:val="28"/>
        </w:rPr>
        <w:t>.</w:t>
      </w:r>
    </w:p>
    <w:p w14:paraId="162BDE45" w14:textId="77777777" w:rsidR="00816BCB" w:rsidRPr="00523B59" w:rsidRDefault="009357A0" w:rsidP="001C6B09">
      <w:pPr>
        <w:spacing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  <w:r w:rsidRPr="00523B59">
        <w:rPr>
          <w:rFonts w:ascii="Times New Roman" w:eastAsiaTheme="minorEastAsia" w:hAnsi="Times New Roman" w:cs="Times New Roman"/>
          <w:bCs/>
          <w:sz w:val="28"/>
          <w:szCs w:val="28"/>
        </w:rPr>
        <w:t>А</w:t>
      </w:r>
      <w:r w:rsidR="00816BCB" w:rsidRPr="00523B59"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 w:rsidR="004A6D90" w:rsidRPr="00523B59">
        <w:rPr>
          <w:rFonts w:ascii="Times New Roman" w:eastAsiaTheme="minorEastAsia" w:hAnsi="Times New Roman" w:cs="Times New Roman"/>
          <w:bCs/>
          <w:sz w:val="28"/>
          <w:szCs w:val="28"/>
        </w:rPr>
        <w:t>8</w:t>
      </w:r>
      <w:r w:rsidR="00816BCB" w:rsidRPr="00523B59">
        <w:rPr>
          <w:rFonts w:ascii="Times New Roman" w:eastAsiaTheme="minorEastAsia" w:hAnsi="Times New Roman" w:cs="Times New Roman"/>
          <w:bCs/>
          <w:sz w:val="28"/>
          <w:szCs w:val="28"/>
        </w:rPr>
        <w:t xml:space="preserve"> Представление окончательного результата:</w:t>
      </w:r>
    </w:p>
    <w:p w14:paraId="2BFABAE2" w14:textId="77777777" w:rsidR="00816BCB" w:rsidRPr="00523B59" w:rsidRDefault="00816BCB" w:rsidP="001C6B09">
      <w:pPr>
        <w:spacing w:line="240" w:lineRule="auto"/>
        <w:rPr>
          <w:rFonts w:ascii="Times New Roman" w:eastAsiaTheme="minorEastAsia" w:hAnsi="Times New Roman" w:cs="Times New Roman"/>
          <w:bCs/>
          <w:sz w:val="28"/>
          <w:szCs w:val="28"/>
        </w:rPr>
      </w:pPr>
    </w:p>
    <w:p w14:paraId="4CE04452" w14:textId="77777777" w:rsidR="00816BCB" w:rsidRPr="00523B59" w:rsidRDefault="00816BCB" w:rsidP="001C6B09">
      <w:pPr>
        <w:spacing w:line="240" w:lineRule="auto"/>
        <w:ind w:firstLine="0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 w:rsidRPr="00523B59">
        <w:rPr>
          <w:rFonts w:ascii="Times New Roman" w:hAnsi="Times New Roman" w:cs="Times New Roman"/>
          <w:bCs/>
          <w:iCs/>
          <w:sz w:val="28"/>
          <w:szCs w:val="28"/>
        </w:rPr>
        <w:t xml:space="preserve">Е </w:t>
      </w:r>
      <w:r w:rsidRPr="00523B59">
        <w:rPr>
          <w:rFonts w:ascii="Times New Roman" w:hAnsi="Times New Roman" w:cs="Times New Roman"/>
          <w:bCs/>
          <w:iCs/>
          <w:sz w:val="28"/>
          <w:szCs w:val="28"/>
        </w:rPr>
        <w:sym w:font="Symbol" w:char="F0B1"/>
      </w:r>
      <w:r w:rsidRPr="00523B5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23B59">
        <w:rPr>
          <w:rFonts w:ascii="Times New Roman" w:hAnsi="Times New Roman" w:cs="Times New Roman"/>
          <w:bCs/>
          <w:iCs/>
          <w:sz w:val="28"/>
          <w:szCs w:val="28"/>
          <w:lang w:val="en-US"/>
        </w:rPr>
        <w:t>U</w:t>
      </w:r>
      <w:r w:rsidRPr="00523B59">
        <w:rPr>
          <w:rFonts w:ascii="Times New Roman" w:hAnsi="Times New Roman" w:cs="Times New Roman"/>
          <w:bCs/>
          <w:iCs/>
          <w:sz w:val="28"/>
          <w:szCs w:val="28"/>
        </w:rPr>
        <w:t xml:space="preserve">(Е), при </w:t>
      </w:r>
      <w:r w:rsidRPr="00523B59">
        <w:rPr>
          <w:rFonts w:ascii="Times New Roman" w:hAnsi="Times New Roman" w:cs="Times New Roman"/>
          <w:bCs/>
          <w:iCs/>
          <w:sz w:val="28"/>
          <w:szCs w:val="28"/>
          <w:lang w:val="en-US"/>
        </w:rPr>
        <w:t>k</w:t>
      </w:r>
      <w:r w:rsidRPr="00523B59">
        <w:rPr>
          <w:rFonts w:ascii="Times New Roman" w:hAnsi="Times New Roman" w:cs="Times New Roman"/>
          <w:bCs/>
          <w:iCs/>
          <w:sz w:val="28"/>
          <w:szCs w:val="28"/>
        </w:rPr>
        <w:t>=2, Р=95%.</w:t>
      </w:r>
    </w:p>
    <w:p w14:paraId="52A9DDEC" w14:textId="77777777" w:rsidR="001C6B09" w:rsidRPr="00523B59" w:rsidRDefault="001C6B09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523B59">
        <w:rPr>
          <w:rFonts w:ascii="Times New Roman" w:hAnsi="Times New Roman" w:cs="Times New Roman"/>
          <w:bCs/>
          <w:sz w:val="28"/>
          <w:szCs w:val="28"/>
          <w:u w:val="single"/>
        </w:rPr>
        <w:br w:type="page"/>
      </w:r>
    </w:p>
    <w:p w14:paraId="59B3824C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523B59">
        <w:rPr>
          <w:b/>
          <w:bCs/>
          <w:sz w:val="28"/>
          <w:szCs w:val="28"/>
        </w:rPr>
        <w:lastRenderedPageBreak/>
        <w:t>Библиография</w:t>
      </w:r>
    </w:p>
    <w:p w14:paraId="569A7619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</w:p>
    <w:p w14:paraId="7EB18AC6" w14:textId="77777777" w:rsidR="00B54E97" w:rsidRPr="00523B59" w:rsidRDefault="00B54E97" w:rsidP="00397B2B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523B59">
        <w:rPr>
          <w:rFonts w:ascii="Times New Roman" w:hAnsi="Times New Roman"/>
          <w:sz w:val="28"/>
          <w:szCs w:val="28"/>
        </w:rPr>
        <w:t>[1] Закон Республики Казахстан «Об обеспечении единства измерений» от 7 июня 2000 года № 53-II.</w:t>
      </w:r>
    </w:p>
    <w:p w14:paraId="7C25CB22" w14:textId="77777777" w:rsidR="003067BE" w:rsidRPr="00523B59" w:rsidRDefault="00B54E97" w:rsidP="00397B2B">
      <w:pPr>
        <w:pStyle w:val="afa"/>
        <w:widowControl w:val="0"/>
        <w:autoSpaceDE w:val="0"/>
        <w:autoSpaceDN w:val="0"/>
        <w:spacing w:after="0" w:line="240" w:lineRule="auto"/>
        <w:ind w:left="0"/>
        <w:contextualSpacing w:val="0"/>
        <w:rPr>
          <w:rFonts w:ascii="Times New Roman" w:hAnsi="Times New Roman"/>
          <w:sz w:val="28"/>
          <w:szCs w:val="28"/>
        </w:rPr>
      </w:pPr>
      <w:r w:rsidRPr="00523B59">
        <w:rPr>
          <w:rFonts w:ascii="Times New Roman" w:hAnsi="Times New Roman"/>
          <w:sz w:val="28"/>
          <w:szCs w:val="28"/>
        </w:rPr>
        <w:t>[2] РМГ 43-2001 Применение «Руководства по выражению неопределенности измерений</w:t>
      </w:r>
      <w:r w:rsidR="00397B2B" w:rsidRPr="00523B59">
        <w:rPr>
          <w:rFonts w:ascii="Times New Roman" w:hAnsi="Times New Roman"/>
          <w:sz w:val="28"/>
          <w:szCs w:val="28"/>
        </w:rPr>
        <w:t>.</w:t>
      </w:r>
    </w:p>
    <w:p w14:paraId="50EEC545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312D3E3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45793EA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1ED259F1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6D1358A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2FFB172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64732BD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4724BB6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1FCF50CC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F5B671E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08FCEE7" w14:textId="77777777" w:rsidR="003067BE" w:rsidRPr="00523B59" w:rsidRDefault="003067BE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8014810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43666F9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6196480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7731810D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130C7E8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0771F69C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A0E84A8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5A03ED88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3BC65B4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D96886D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2FC95DE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F0E1813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ABE741B" w14:textId="77777777" w:rsidR="009357A0" w:rsidRPr="00523B59" w:rsidRDefault="009357A0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7791C88" w14:textId="77777777" w:rsidR="009357A0" w:rsidRPr="00523B59" w:rsidRDefault="009357A0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6C485662" w14:textId="77777777" w:rsidR="009357A0" w:rsidRPr="00523B59" w:rsidRDefault="009357A0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E26EAA9" w14:textId="77777777" w:rsidR="009357A0" w:rsidRPr="00523B59" w:rsidRDefault="009357A0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6050F04" w14:textId="77777777" w:rsidR="009357A0" w:rsidRPr="00523B59" w:rsidRDefault="009357A0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2B1DDA15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33441200" w14:textId="77777777" w:rsidR="00C70A2A" w:rsidRPr="00523B59" w:rsidRDefault="00C70A2A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55735095" w14:textId="77777777" w:rsidR="00B54E97" w:rsidRPr="00523B59" w:rsidRDefault="00B54E97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43E74204" w14:textId="77777777" w:rsidR="00C70A2A" w:rsidRPr="00523B59" w:rsidRDefault="00C70A2A" w:rsidP="00CA7A9C">
      <w:pPr>
        <w:pStyle w:val="13"/>
        <w:tabs>
          <w:tab w:val="left" w:pos="6379"/>
        </w:tabs>
        <w:spacing w:line="240" w:lineRule="auto"/>
        <w:ind w:firstLine="567"/>
        <w:rPr>
          <w:sz w:val="28"/>
          <w:szCs w:val="28"/>
        </w:rPr>
      </w:pPr>
    </w:p>
    <w:p w14:paraId="19DC5DC9" w14:textId="77777777" w:rsidR="00131537" w:rsidRPr="00523B59" w:rsidRDefault="00131537" w:rsidP="00397B2B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МКС 17.020</w:t>
      </w:r>
    </w:p>
    <w:p w14:paraId="3606A2B0" w14:textId="77777777" w:rsidR="00131537" w:rsidRPr="00523B59" w:rsidRDefault="00131537" w:rsidP="00CA7A9C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79C1C65" w14:textId="77777777" w:rsidR="00A73965" w:rsidRPr="00523B59" w:rsidRDefault="00131537" w:rsidP="00CA7A9C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523B59">
        <w:rPr>
          <w:rFonts w:ascii="Times New Roman" w:hAnsi="Times New Roman" w:cs="Times New Roman"/>
          <w:sz w:val="28"/>
          <w:szCs w:val="28"/>
        </w:rPr>
        <w:t xml:space="preserve">: </w:t>
      </w:r>
      <w:r w:rsidR="00105448" w:rsidRPr="00523B59">
        <w:rPr>
          <w:rFonts w:ascii="Times New Roman" w:hAnsi="Times New Roman" w:cs="Times New Roman"/>
          <w:sz w:val="28"/>
          <w:szCs w:val="28"/>
        </w:rPr>
        <w:t>меры, компаратор, призмы</w:t>
      </w:r>
    </w:p>
    <w:p w14:paraId="7AFA1C17" w14:textId="77777777" w:rsidR="00B54E97" w:rsidRPr="00523B59" w:rsidRDefault="00B54E97" w:rsidP="00CA7A9C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814908B" w14:textId="77777777" w:rsidR="00C70A2A" w:rsidRPr="00523B59" w:rsidRDefault="00C70A2A" w:rsidP="00C70A2A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lastRenderedPageBreak/>
        <w:t>МКС 17.020</w:t>
      </w:r>
    </w:p>
    <w:p w14:paraId="77FA1DCD" w14:textId="77777777" w:rsidR="00131537" w:rsidRPr="00523B59" w:rsidRDefault="00131537" w:rsidP="00CA7A9C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1564499" w14:textId="77777777" w:rsidR="00131537" w:rsidRPr="00523B59" w:rsidRDefault="00131537" w:rsidP="00CA7A9C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 w:rsidRPr="00523B59">
        <w:rPr>
          <w:rFonts w:ascii="Times New Roman" w:hAnsi="Times New Roman" w:cs="Times New Roman"/>
          <w:sz w:val="28"/>
          <w:szCs w:val="28"/>
        </w:rPr>
        <w:t xml:space="preserve">: </w:t>
      </w:r>
      <w:r w:rsidR="00105448" w:rsidRPr="00523B59">
        <w:rPr>
          <w:rFonts w:ascii="Times New Roman" w:hAnsi="Times New Roman" w:cs="Times New Roman"/>
          <w:sz w:val="28"/>
          <w:szCs w:val="28"/>
        </w:rPr>
        <w:t>меры, компаратор, призмы</w:t>
      </w:r>
    </w:p>
    <w:p w14:paraId="7592769F" w14:textId="77777777" w:rsidR="00C70A2A" w:rsidRPr="00523B59" w:rsidRDefault="00C70A2A" w:rsidP="00CA7A9C">
      <w:pPr>
        <w:pBdr>
          <w:top w:val="single" w:sz="4" w:space="1" w:color="auto"/>
          <w:bottom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EDDB830" w14:textId="77777777" w:rsidR="00131537" w:rsidRPr="00523B59" w:rsidRDefault="00131537" w:rsidP="00CA7A9C">
      <w:pPr>
        <w:pStyle w:val="23"/>
        <w:spacing w:after="0" w:line="240" w:lineRule="auto"/>
        <w:rPr>
          <w:b/>
          <w:sz w:val="28"/>
          <w:szCs w:val="28"/>
        </w:rPr>
      </w:pPr>
    </w:p>
    <w:p w14:paraId="6AEFB7D1" w14:textId="77777777" w:rsidR="00C613A7" w:rsidRPr="00523B59" w:rsidRDefault="00C613A7" w:rsidP="00CA7A9C">
      <w:pPr>
        <w:pStyle w:val="23"/>
        <w:spacing w:after="0" w:line="240" w:lineRule="auto"/>
        <w:rPr>
          <w:b/>
          <w:sz w:val="28"/>
          <w:szCs w:val="28"/>
        </w:rPr>
      </w:pPr>
    </w:p>
    <w:p w14:paraId="096BB77A" w14:textId="77777777" w:rsidR="00EE74FE" w:rsidRPr="00523B59" w:rsidRDefault="00EE74FE" w:rsidP="00CA7A9C">
      <w:pPr>
        <w:pStyle w:val="23"/>
        <w:spacing w:after="0" w:line="240" w:lineRule="auto"/>
        <w:rPr>
          <w:b/>
          <w:sz w:val="28"/>
          <w:szCs w:val="28"/>
        </w:rPr>
      </w:pPr>
    </w:p>
    <w:p w14:paraId="046A8230" w14:textId="77777777" w:rsidR="003067BE" w:rsidRPr="00523B59" w:rsidRDefault="003067BE" w:rsidP="00CA7A9C">
      <w:pPr>
        <w:pStyle w:val="23"/>
        <w:spacing w:after="0" w:line="240" w:lineRule="auto"/>
        <w:rPr>
          <w:b/>
          <w:sz w:val="28"/>
          <w:szCs w:val="28"/>
        </w:rPr>
      </w:pPr>
      <w:r w:rsidRPr="00523B59">
        <w:rPr>
          <w:b/>
          <w:sz w:val="28"/>
          <w:szCs w:val="28"/>
        </w:rPr>
        <w:t>РАЗРАБОТЧИК</w:t>
      </w:r>
    </w:p>
    <w:p w14:paraId="05112E21" w14:textId="77777777" w:rsidR="003067BE" w:rsidRPr="00523B59" w:rsidRDefault="003067BE" w:rsidP="00CA7A9C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23B59">
        <w:rPr>
          <w:rFonts w:ascii="Times New Roman" w:hAnsi="Times New Roman" w:cs="Times New Roman"/>
          <w:sz w:val="28"/>
          <w:szCs w:val="28"/>
        </w:rPr>
        <w:t>Республиканское государственное предприятие «Казахстанский институт метрологии» Комитета технического регулирования и метрологии Министерства торговли и интеграции Республики Казахстан</w:t>
      </w:r>
    </w:p>
    <w:p w14:paraId="7F234E6C" w14:textId="77777777" w:rsidR="003067BE" w:rsidRPr="00523B59" w:rsidRDefault="003067BE" w:rsidP="00CA7A9C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8848C69" w14:textId="77777777" w:rsidR="003067BE" w:rsidRPr="00523B59" w:rsidRDefault="003067BE" w:rsidP="00CA7A9C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00B3F55" w14:textId="77777777" w:rsidR="00C70A2A" w:rsidRPr="00523B59" w:rsidRDefault="00C70A2A" w:rsidP="00C70A2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Заместитель</w:t>
      </w:r>
    </w:p>
    <w:p w14:paraId="2A8979A5" w14:textId="77777777" w:rsidR="00C70A2A" w:rsidRPr="00523B59" w:rsidRDefault="00C70A2A" w:rsidP="00C70A2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Генерального директора</w:t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  <w:t>Е. Амирханова</w:t>
      </w:r>
    </w:p>
    <w:p w14:paraId="770C79A4" w14:textId="77777777" w:rsidR="00C70A2A" w:rsidRPr="00523B59" w:rsidRDefault="00C70A2A" w:rsidP="00C70A2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34A38C74" w14:textId="77777777" w:rsidR="00C70A2A" w:rsidRPr="00523B59" w:rsidRDefault="00C70A2A" w:rsidP="00C70A2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Руководитель</w:t>
      </w:r>
    </w:p>
    <w:p w14:paraId="01500BFF" w14:textId="77777777" w:rsidR="00C70A2A" w:rsidRPr="00523B59" w:rsidRDefault="00C70A2A" w:rsidP="00C70A2A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523B59">
        <w:rPr>
          <w:rFonts w:ascii="Times New Roman" w:hAnsi="Times New Roman" w:cs="Times New Roman"/>
          <w:bCs/>
          <w:sz w:val="28"/>
          <w:szCs w:val="28"/>
        </w:rPr>
        <w:t>Департамента разработки НТД</w:t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</w:rPr>
        <w:tab/>
        <w:t xml:space="preserve">А. </w:t>
      </w:r>
      <w:proofErr w:type="spellStart"/>
      <w:r w:rsidRPr="00523B59">
        <w:rPr>
          <w:rFonts w:ascii="Times New Roman" w:hAnsi="Times New Roman" w:cs="Times New Roman"/>
          <w:bCs/>
          <w:sz w:val="28"/>
          <w:szCs w:val="28"/>
        </w:rPr>
        <w:t>Сопбеков</w:t>
      </w:r>
      <w:proofErr w:type="spellEnd"/>
    </w:p>
    <w:p w14:paraId="76E8DE8B" w14:textId="77777777" w:rsidR="00C70A2A" w:rsidRPr="00523B59" w:rsidRDefault="00C70A2A" w:rsidP="00C70A2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14:paraId="5EAE8171" w14:textId="77777777" w:rsidR="00C70A2A" w:rsidRPr="00523B59" w:rsidRDefault="00C70A2A" w:rsidP="00C70A2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>Ведущий специалист</w:t>
      </w:r>
    </w:p>
    <w:p w14:paraId="67A8B6AC" w14:textId="77777777" w:rsidR="00241892" w:rsidRPr="00C70A2A" w:rsidRDefault="00C70A2A" w:rsidP="00C70A2A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>АФ РГП «</w:t>
      </w:r>
      <w:proofErr w:type="spellStart"/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>КазСтандарт</w:t>
      </w:r>
      <w:proofErr w:type="spellEnd"/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ab/>
      </w:r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ab/>
        <w:t xml:space="preserve">А. </w:t>
      </w:r>
      <w:proofErr w:type="spellStart"/>
      <w:r w:rsidRPr="00523B59">
        <w:rPr>
          <w:rFonts w:ascii="Times New Roman" w:hAnsi="Times New Roman" w:cs="Times New Roman"/>
          <w:bCs/>
          <w:sz w:val="28"/>
          <w:szCs w:val="28"/>
          <w:lang w:val="ru-RU"/>
        </w:rPr>
        <w:t>Урдубаева</w:t>
      </w:r>
      <w:proofErr w:type="spellEnd"/>
    </w:p>
    <w:sectPr w:rsidR="00241892" w:rsidRPr="00C70A2A" w:rsidSect="0066635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185C88" w14:textId="77777777" w:rsidR="00A91C88" w:rsidRDefault="00A91C88">
      <w:pPr>
        <w:spacing w:line="240" w:lineRule="auto"/>
      </w:pPr>
      <w:r>
        <w:separator/>
      </w:r>
    </w:p>
  </w:endnote>
  <w:endnote w:type="continuationSeparator" w:id="0">
    <w:p w14:paraId="7C23E680" w14:textId="77777777" w:rsidR="00A91C88" w:rsidRDefault="00A91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0599E" w14:textId="77777777" w:rsidR="003067BE" w:rsidRPr="00846598" w:rsidRDefault="003067BE" w:rsidP="00846598">
    <w:pPr>
      <w:pStyle w:val="a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125388"/>
      <w:docPartObj>
        <w:docPartGallery w:val="Page Numbers (Bottom of Page)"/>
        <w:docPartUnique/>
      </w:docPartObj>
    </w:sdtPr>
    <w:sdtContent>
      <w:p w14:paraId="738D7DCB" w14:textId="77777777" w:rsidR="00CA7A9C" w:rsidRDefault="00CA7A9C" w:rsidP="00923A1B">
        <w:pPr>
          <w:pStyle w:val="aa"/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C70A2A">
          <w:rPr>
            <w:noProof/>
            <w:sz w:val="28"/>
            <w:szCs w:val="28"/>
          </w:rPr>
          <w:t>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8398905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5B0EA47E" w14:textId="77777777" w:rsidR="00CA7A9C" w:rsidRPr="00371EA6" w:rsidRDefault="00CA7A9C" w:rsidP="00555422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III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DDB54" w14:textId="77777777" w:rsidR="00CA7A9C" w:rsidRPr="0075619C" w:rsidRDefault="00CA7A9C" w:rsidP="00923A1B">
    <w:pPr>
      <w:pStyle w:val="a8"/>
      <w:pBdr>
        <w:bottom w:val="single" w:sz="4" w:space="1" w:color="auto"/>
      </w:pBdr>
      <w:rPr>
        <w:rStyle w:val="ac"/>
        <w:i/>
      </w:rPr>
    </w:pPr>
  </w:p>
  <w:p w14:paraId="2D93E62E" w14:textId="77777777" w:rsidR="00CA7A9C" w:rsidRPr="00923A1B" w:rsidRDefault="00CA7A9C" w:rsidP="00923A1B">
    <w:pPr>
      <w:pStyle w:val="a6"/>
      <w:tabs>
        <w:tab w:val="left" w:pos="851"/>
        <w:tab w:val="left" w:pos="2410"/>
        <w:tab w:val="right" w:pos="9354"/>
      </w:tabs>
      <w:spacing w:after="0"/>
      <w:ind w:left="-454"/>
      <w:jc w:val="left"/>
      <w:rPr>
        <w:bCs/>
        <w:i/>
        <w:iCs/>
        <w:sz w:val="28"/>
        <w:szCs w:val="28"/>
      </w:rPr>
    </w:pPr>
    <w:r w:rsidRPr="0088685A">
      <w:rPr>
        <w:bCs/>
        <w:i/>
        <w:iCs/>
        <w:sz w:val="28"/>
        <w:szCs w:val="28"/>
      </w:rPr>
      <w:t>Проект, редакция 1</w:t>
    </w:r>
    <w:r>
      <w:rPr>
        <w:bCs/>
        <w:i/>
        <w:iCs/>
        <w:sz w:val="28"/>
        <w:szCs w:val="28"/>
      </w:rPr>
      <w:tab/>
    </w:r>
    <w:r w:rsidRPr="00666350">
      <w:rPr>
        <w:bCs/>
        <w:sz w:val="28"/>
        <w:szCs w:val="28"/>
      </w:rPr>
      <w:t>1</w:t>
    </w:r>
    <w:r>
      <w:rPr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83819"/>
      <w:docPartObj>
        <w:docPartGallery w:val="Page Numbers (Bottom of Page)"/>
        <w:docPartUnique/>
      </w:docPartObj>
    </w:sdtPr>
    <w:sdtContent>
      <w:p w14:paraId="49488896" w14:textId="77777777" w:rsidR="0098568D" w:rsidRDefault="002C45B5" w:rsidP="00CA7A9C">
        <w:pPr>
          <w:pStyle w:val="aa"/>
        </w:pPr>
        <w:r w:rsidRPr="00666350">
          <w:rPr>
            <w:sz w:val="28"/>
            <w:szCs w:val="28"/>
          </w:rPr>
          <w:fldChar w:fldCharType="begin"/>
        </w:r>
        <w:r w:rsidR="00666350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C70A2A">
          <w:rPr>
            <w:noProof/>
            <w:sz w:val="28"/>
            <w:szCs w:val="28"/>
          </w:rPr>
          <w:t>8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83820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44D00E65" w14:textId="77777777" w:rsidR="0098568D" w:rsidRPr="00371EA6" w:rsidRDefault="002C45B5" w:rsidP="007F33ED">
        <w:pPr>
          <w:pStyle w:val="aa"/>
          <w:jc w:val="right"/>
          <w:rPr>
            <w:sz w:val="28"/>
            <w:szCs w:val="28"/>
          </w:rPr>
        </w:pPr>
        <w:r w:rsidRPr="00666350">
          <w:rPr>
            <w:sz w:val="28"/>
            <w:szCs w:val="28"/>
          </w:rPr>
          <w:fldChar w:fldCharType="begin"/>
        </w:r>
        <w:r w:rsidR="00666350" w:rsidRPr="00666350">
          <w:rPr>
            <w:sz w:val="28"/>
            <w:szCs w:val="28"/>
          </w:rPr>
          <w:instrText>PAGE   \* MERGEFORMAT</w:instrText>
        </w:r>
        <w:r w:rsidRPr="00666350">
          <w:rPr>
            <w:sz w:val="28"/>
            <w:szCs w:val="28"/>
          </w:rPr>
          <w:fldChar w:fldCharType="separate"/>
        </w:r>
        <w:r w:rsidR="00C70A2A">
          <w:rPr>
            <w:noProof/>
            <w:sz w:val="28"/>
            <w:szCs w:val="28"/>
          </w:rPr>
          <w:t>9</w:t>
        </w:r>
        <w:r w:rsidRPr="00666350">
          <w:rPr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ADEDA" w14:textId="77777777" w:rsidR="004C71E2" w:rsidRPr="00CA7A9C" w:rsidRDefault="004C71E2" w:rsidP="004C71E2">
    <w:pPr>
      <w:pStyle w:val="a8"/>
      <w:pBdr>
        <w:bottom w:val="single" w:sz="4" w:space="1" w:color="auto"/>
      </w:pBdr>
      <w:rPr>
        <w:rStyle w:val="ac"/>
        <w:i/>
        <w:sz w:val="28"/>
        <w:szCs w:val="28"/>
      </w:rPr>
    </w:pPr>
  </w:p>
  <w:p w14:paraId="6A13FA8E" w14:textId="77777777" w:rsidR="00D70A33" w:rsidRPr="004C71E2" w:rsidRDefault="004C71E2" w:rsidP="004C71E2">
    <w:pPr>
      <w:pStyle w:val="a6"/>
      <w:tabs>
        <w:tab w:val="left" w:pos="851"/>
        <w:tab w:val="left" w:pos="2410"/>
        <w:tab w:val="right" w:pos="9354"/>
      </w:tabs>
      <w:spacing w:after="0"/>
      <w:ind w:left="0"/>
      <w:jc w:val="lef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Проект, редакция 1</w:t>
    </w:r>
    <w:r w:rsidRPr="00CA7A9C">
      <w:rPr>
        <w:bCs/>
        <w:i/>
        <w:iCs/>
        <w:sz w:val="28"/>
        <w:szCs w:val="28"/>
      </w:rPr>
      <w:tab/>
    </w:r>
    <w:r w:rsidRPr="00CA7A9C">
      <w:rPr>
        <w:bCs/>
        <w:sz w:val="28"/>
        <w:szCs w:val="28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6C05C" w14:textId="77777777" w:rsidR="00A91C88" w:rsidRDefault="00A91C88">
      <w:pPr>
        <w:spacing w:line="240" w:lineRule="auto"/>
      </w:pPr>
      <w:r>
        <w:separator/>
      </w:r>
    </w:p>
  </w:footnote>
  <w:footnote w:type="continuationSeparator" w:id="0">
    <w:p w14:paraId="54B49904" w14:textId="77777777" w:rsidR="00A91C88" w:rsidRDefault="00A91C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C725" w14:textId="77777777" w:rsidR="003067BE" w:rsidRPr="00371EA6" w:rsidRDefault="003067BE" w:rsidP="00DA09F2">
    <w:pPr>
      <w:pStyle w:val="a8"/>
      <w:jc w:val="right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С</w:t>
    </w:r>
    <w:r w:rsidRPr="00371EA6">
      <w:rPr>
        <w:b/>
        <w:sz w:val="28"/>
        <w:szCs w:val="28"/>
      </w:rPr>
      <w:t>Т РК</w:t>
    </w:r>
  </w:p>
  <w:p w14:paraId="0D9E9CF4" w14:textId="77777777" w:rsidR="003067BE" w:rsidRPr="00371EA6" w:rsidRDefault="003067BE" w:rsidP="00DA09F2">
    <w:pPr>
      <w:pStyle w:val="a8"/>
      <w:jc w:val="right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3659C" w14:textId="77777777" w:rsidR="003067BE" w:rsidRPr="00371EA6" w:rsidRDefault="003067BE" w:rsidP="00DA09F2">
    <w:pPr>
      <w:pStyle w:val="a8"/>
      <w:rPr>
        <w:b/>
        <w:sz w:val="28"/>
        <w:szCs w:val="28"/>
      </w:rPr>
    </w:pPr>
    <w:r>
      <w:rPr>
        <w:b/>
        <w:sz w:val="28"/>
        <w:szCs w:val="28"/>
      </w:rPr>
      <w:t xml:space="preserve">                       С</w:t>
    </w:r>
    <w:r w:rsidRPr="00371EA6">
      <w:rPr>
        <w:b/>
        <w:sz w:val="28"/>
        <w:szCs w:val="28"/>
      </w:rPr>
      <w:t>Т РК</w:t>
    </w:r>
  </w:p>
  <w:p w14:paraId="6C6E18B1" w14:textId="77777777" w:rsidR="003067BE" w:rsidRPr="00371EA6" w:rsidRDefault="003067BE" w:rsidP="00DA09F2">
    <w:pPr>
      <w:pStyle w:val="a8"/>
      <w:rPr>
        <w:i/>
        <w:sz w:val="28"/>
        <w:szCs w:val="28"/>
      </w:rPr>
    </w:pPr>
    <w:r w:rsidRPr="00371EA6">
      <w:rPr>
        <w:i/>
        <w:sz w:val="28"/>
        <w:szCs w:val="28"/>
      </w:rPr>
      <w:t>(</w:t>
    </w:r>
    <w:r>
      <w:rPr>
        <w:i/>
        <w:sz w:val="28"/>
        <w:szCs w:val="28"/>
      </w:rPr>
      <w:t>проект, редакция 1</w:t>
    </w:r>
    <w:r w:rsidRPr="00371EA6">
      <w:rPr>
        <w:i/>
        <w:sz w:val="28"/>
        <w:szCs w:val="28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D9F72" w14:textId="77777777" w:rsidR="003067BE" w:rsidRPr="00DA09F2" w:rsidRDefault="003067BE" w:rsidP="00DA09F2">
    <w:pPr>
      <w:pStyle w:val="a8"/>
      <w:jc w:val="right"/>
      <w:rPr>
        <w:bCs/>
        <w:i/>
        <w:iCs/>
        <w:sz w:val="28"/>
        <w:szCs w:val="28"/>
      </w:rPr>
    </w:pPr>
    <w:r w:rsidRPr="00DA09F2">
      <w:rPr>
        <w:bCs/>
        <w:i/>
        <w:iCs/>
        <w:sz w:val="28"/>
        <w:szCs w:val="28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6725B" w14:textId="77777777" w:rsidR="00CA7A9C" w:rsidRDefault="00CA7A9C" w:rsidP="003A5161">
    <w:pPr>
      <w:pStyle w:val="a8"/>
      <w:ind w:firstLine="0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739DFFFF" w14:textId="77777777" w:rsidR="00CA7A9C" w:rsidRPr="003067BE" w:rsidRDefault="00CA7A9C" w:rsidP="003A5161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36E8" w14:textId="77777777" w:rsidR="00CA7A9C" w:rsidRDefault="00CA7A9C" w:rsidP="003067BE">
    <w:pPr>
      <w:pStyle w:val="a8"/>
      <w:jc w:val="right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5D1841E3" w14:textId="77777777" w:rsidR="00CA7A9C" w:rsidRPr="003067BE" w:rsidRDefault="00CA7A9C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4448535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14:paraId="57A94D0E" w14:textId="77777777" w:rsidR="00CA7A9C" w:rsidRPr="009A4F65" w:rsidRDefault="00CA7A9C" w:rsidP="00666350">
        <w:pPr>
          <w:pStyle w:val="a8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14:paraId="14FE003C" w14:textId="77777777" w:rsidR="00CA7A9C" w:rsidRPr="003067BE" w:rsidRDefault="00CA7A9C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3F0F" w14:textId="77777777" w:rsidR="0098568D" w:rsidRDefault="003B1A28" w:rsidP="00CA7A9C">
    <w:pPr>
      <w:pStyle w:val="a8"/>
      <w:ind w:firstLine="0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41680C40" w14:textId="77777777" w:rsidR="003067BE" w:rsidRPr="003067BE" w:rsidRDefault="00666350" w:rsidP="00CA7A9C">
    <w:pPr>
      <w:pStyle w:val="a8"/>
      <w:ind w:firstLine="0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="003067BE" w:rsidRPr="003067BE">
      <w:rPr>
        <w:bCs/>
        <w:i/>
        <w:iCs/>
        <w:sz w:val="28"/>
        <w:szCs w:val="28"/>
      </w:rPr>
      <w:t>проект</w:t>
    </w:r>
    <w:r w:rsidR="003067BE">
      <w:rPr>
        <w:bCs/>
        <w:i/>
        <w:iCs/>
        <w:sz w:val="28"/>
        <w:szCs w:val="28"/>
      </w:rPr>
      <w:t>,</w:t>
    </w:r>
    <w:r w:rsidR="003067BE" w:rsidRPr="003067BE">
      <w:rPr>
        <w:bCs/>
        <w:i/>
        <w:iCs/>
        <w:sz w:val="28"/>
        <w:szCs w:val="28"/>
      </w:rPr>
      <w:t xml:space="preserve"> редакция</w:t>
    </w:r>
    <w:r w:rsidR="003067BE">
      <w:rPr>
        <w:bCs/>
        <w:i/>
        <w:iCs/>
        <w:sz w:val="28"/>
        <w:szCs w:val="28"/>
      </w:rPr>
      <w:t xml:space="preserve"> 1</w:t>
    </w:r>
    <w:r>
      <w:rPr>
        <w:bCs/>
        <w:i/>
        <w:iCs/>
        <w:sz w:val="28"/>
        <w:szCs w:val="28"/>
      </w:rPr>
      <w:t>)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5FAF" w14:textId="77777777" w:rsidR="003067BE" w:rsidRDefault="003067BE" w:rsidP="00646B5C">
    <w:pPr>
      <w:pStyle w:val="a8"/>
      <w:ind w:firstLine="0"/>
      <w:jc w:val="right"/>
      <w:rPr>
        <w:b/>
        <w:sz w:val="28"/>
        <w:szCs w:val="28"/>
      </w:rPr>
    </w:pPr>
    <w:r w:rsidRPr="00371EA6">
      <w:rPr>
        <w:b/>
        <w:sz w:val="28"/>
        <w:szCs w:val="28"/>
      </w:rPr>
      <w:t>СТ РК</w:t>
    </w:r>
  </w:p>
  <w:p w14:paraId="01CBB43D" w14:textId="77777777" w:rsidR="003067BE" w:rsidRPr="003067BE" w:rsidRDefault="00666350" w:rsidP="003067BE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="003067BE" w:rsidRPr="003067BE">
      <w:rPr>
        <w:bCs/>
        <w:i/>
        <w:iCs/>
        <w:sz w:val="28"/>
        <w:szCs w:val="28"/>
      </w:rPr>
      <w:t>проект</w:t>
    </w:r>
    <w:r w:rsidR="003067BE">
      <w:rPr>
        <w:bCs/>
        <w:i/>
        <w:iCs/>
        <w:sz w:val="28"/>
        <w:szCs w:val="28"/>
      </w:rPr>
      <w:t>,</w:t>
    </w:r>
    <w:r w:rsidR="003067BE" w:rsidRPr="003067BE">
      <w:rPr>
        <w:bCs/>
        <w:i/>
        <w:iCs/>
        <w:sz w:val="28"/>
        <w:szCs w:val="28"/>
      </w:rPr>
      <w:t xml:space="preserve"> редакция</w:t>
    </w:r>
    <w:r w:rsidR="003067BE">
      <w:rPr>
        <w:bCs/>
        <w:i/>
        <w:iCs/>
        <w:sz w:val="28"/>
        <w:szCs w:val="28"/>
      </w:rPr>
      <w:t xml:space="preserve"> 1</w:t>
    </w:r>
    <w:r>
      <w:rPr>
        <w:bCs/>
        <w:i/>
        <w:iCs/>
        <w:sz w:val="28"/>
        <w:szCs w:val="28"/>
      </w:rPr>
      <w:t>)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283821"/>
      <w:docPartObj>
        <w:docPartGallery w:val="Page Numbers (Top of Page)"/>
        <w:docPartUnique/>
      </w:docPartObj>
    </w:sdtPr>
    <w:sdtEndPr>
      <w:rPr>
        <w:b/>
        <w:bCs/>
        <w:sz w:val="28"/>
        <w:szCs w:val="28"/>
      </w:rPr>
    </w:sdtEndPr>
    <w:sdtContent>
      <w:p w14:paraId="2EC3C452" w14:textId="77777777" w:rsidR="009A4F65" w:rsidRPr="009A4F65" w:rsidRDefault="009A4F65" w:rsidP="00666350">
        <w:pPr>
          <w:pStyle w:val="a8"/>
          <w:jc w:val="right"/>
          <w:rPr>
            <w:b/>
            <w:bCs/>
            <w:sz w:val="28"/>
            <w:szCs w:val="28"/>
          </w:rPr>
        </w:pPr>
        <w:r w:rsidRPr="009A4F65">
          <w:rPr>
            <w:b/>
            <w:bCs/>
            <w:sz w:val="28"/>
            <w:szCs w:val="28"/>
          </w:rPr>
          <w:t>СТ РК</w:t>
        </w:r>
      </w:p>
    </w:sdtContent>
  </w:sdt>
  <w:p w14:paraId="274F57EE" w14:textId="77777777" w:rsidR="00666350" w:rsidRPr="003067BE" w:rsidRDefault="00666350" w:rsidP="00666350">
    <w:pPr>
      <w:pStyle w:val="a8"/>
      <w:jc w:val="right"/>
      <w:rPr>
        <w:bCs/>
        <w:i/>
        <w:iCs/>
        <w:sz w:val="28"/>
        <w:szCs w:val="28"/>
      </w:rPr>
    </w:pPr>
    <w:r>
      <w:rPr>
        <w:bCs/>
        <w:i/>
        <w:iCs/>
        <w:sz w:val="28"/>
        <w:szCs w:val="28"/>
      </w:rPr>
      <w:t>(</w:t>
    </w:r>
    <w:r w:rsidRPr="003067BE">
      <w:rPr>
        <w:bCs/>
        <w:i/>
        <w:iCs/>
        <w:sz w:val="28"/>
        <w:szCs w:val="28"/>
      </w:rPr>
      <w:t>проект</w:t>
    </w:r>
    <w:r>
      <w:rPr>
        <w:bCs/>
        <w:i/>
        <w:iCs/>
        <w:sz w:val="28"/>
        <w:szCs w:val="28"/>
      </w:rPr>
      <w:t>,</w:t>
    </w:r>
    <w:r w:rsidRPr="003067BE">
      <w:rPr>
        <w:bCs/>
        <w:i/>
        <w:iCs/>
        <w:sz w:val="28"/>
        <w:szCs w:val="28"/>
      </w:rPr>
      <w:t xml:space="preserve"> редакция</w:t>
    </w:r>
    <w:r>
      <w:rPr>
        <w:bCs/>
        <w:i/>
        <w:iCs/>
        <w:sz w:val="28"/>
        <w:szCs w:val="28"/>
      </w:rPr>
      <w:t xml:space="preserve">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EEA12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B6604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4E571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3AA97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2894E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D4D28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9C3AF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194544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2D8775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481DA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B614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04646"/>
    <w:multiLevelType w:val="multilevel"/>
    <w:tmpl w:val="A3DEE8D8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2" w15:restartNumberingAfterBreak="0">
    <w:nsid w:val="17041F5B"/>
    <w:multiLevelType w:val="hybridMultilevel"/>
    <w:tmpl w:val="BFA2651E"/>
    <w:lvl w:ilvl="0" w:tplc="BBC4BEF2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AE40D0"/>
    <w:multiLevelType w:val="hybridMultilevel"/>
    <w:tmpl w:val="FC1C512C"/>
    <w:lvl w:ilvl="0" w:tplc="A5ECE39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E167E2"/>
    <w:multiLevelType w:val="hybridMultilevel"/>
    <w:tmpl w:val="250453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BED6455"/>
    <w:multiLevelType w:val="hybridMultilevel"/>
    <w:tmpl w:val="C60410D4"/>
    <w:lvl w:ilvl="0" w:tplc="030067B2">
      <w:start w:val="189"/>
      <w:numFmt w:val="decimal"/>
      <w:lvlText w:val="%1"/>
      <w:lvlJc w:val="left"/>
      <w:pPr>
        <w:ind w:left="1353" w:hanging="360"/>
      </w:pPr>
      <w:rPr>
        <w:rFonts w:hint="default"/>
        <w:vertAlign w:val="baseline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2FEF3167"/>
    <w:multiLevelType w:val="hybridMultilevel"/>
    <w:tmpl w:val="D6A61F18"/>
    <w:lvl w:ilvl="0" w:tplc="2586CE32">
      <w:start w:val="5"/>
      <w:numFmt w:val="decimal"/>
      <w:lvlText w:val="%1"/>
      <w:lvlJc w:val="left"/>
      <w:pPr>
        <w:ind w:left="1069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15C54E9"/>
    <w:multiLevelType w:val="hybridMultilevel"/>
    <w:tmpl w:val="93FA7ECA"/>
    <w:lvl w:ilvl="0" w:tplc="87761AEE">
      <w:start w:val="3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69F30C6"/>
    <w:multiLevelType w:val="hybridMultilevel"/>
    <w:tmpl w:val="B85E7774"/>
    <w:lvl w:ilvl="0" w:tplc="B43CFC90">
      <w:start w:val="5"/>
      <w:numFmt w:val="decimal"/>
      <w:lvlText w:val="%1"/>
      <w:lvlJc w:val="left"/>
      <w:pPr>
        <w:ind w:left="1352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72" w:hanging="360"/>
      </w:pPr>
    </w:lvl>
    <w:lvl w:ilvl="2" w:tplc="2000001B">
      <w:start w:val="1"/>
      <w:numFmt w:val="lowerRoman"/>
      <w:lvlText w:val="%3."/>
      <w:lvlJc w:val="right"/>
      <w:pPr>
        <w:ind w:left="2792" w:hanging="180"/>
      </w:pPr>
    </w:lvl>
    <w:lvl w:ilvl="3" w:tplc="2000000F" w:tentative="1">
      <w:start w:val="1"/>
      <w:numFmt w:val="decimal"/>
      <w:lvlText w:val="%4."/>
      <w:lvlJc w:val="left"/>
      <w:pPr>
        <w:ind w:left="3512" w:hanging="360"/>
      </w:pPr>
    </w:lvl>
    <w:lvl w:ilvl="4" w:tplc="20000019" w:tentative="1">
      <w:start w:val="1"/>
      <w:numFmt w:val="lowerLetter"/>
      <w:lvlText w:val="%5."/>
      <w:lvlJc w:val="left"/>
      <w:pPr>
        <w:ind w:left="4232" w:hanging="360"/>
      </w:pPr>
    </w:lvl>
    <w:lvl w:ilvl="5" w:tplc="2000001B" w:tentative="1">
      <w:start w:val="1"/>
      <w:numFmt w:val="lowerRoman"/>
      <w:lvlText w:val="%6."/>
      <w:lvlJc w:val="right"/>
      <w:pPr>
        <w:ind w:left="4952" w:hanging="180"/>
      </w:pPr>
    </w:lvl>
    <w:lvl w:ilvl="6" w:tplc="2000000F" w:tentative="1">
      <w:start w:val="1"/>
      <w:numFmt w:val="decimal"/>
      <w:lvlText w:val="%7."/>
      <w:lvlJc w:val="left"/>
      <w:pPr>
        <w:ind w:left="5672" w:hanging="360"/>
      </w:pPr>
    </w:lvl>
    <w:lvl w:ilvl="7" w:tplc="20000019" w:tentative="1">
      <w:start w:val="1"/>
      <w:numFmt w:val="lowerLetter"/>
      <w:lvlText w:val="%8."/>
      <w:lvlJc w:val="left"/>
      <w:pPr>
        <w:ind w:left="6392" w:hanging="360"/>
      </w:pPr>
    </w:lvl>
    <w:lvl w:ilvl="8" w:tplc="2000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 w15:restartNumberingAfterBreak="0">
    <w:nsid w:val="3D797E03"/>
    <w:multiLevelType w:val="singleLevel"/>
    <w:tmpl w:val="F7DEB8A4"/>
    <w:lvl w:ilvl="0">
      <w:start w:val="2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hint="default"/>
      </w:rPr>
    </w:lvl>
  </w:abstractNum>
  <w:abstractNum w:abstractNumId="20" w15:restartNumberingAfterBreak="0">
    <w:nsid w:val="48407A3F"/>
    <w:multiLevelType w:val="hybridMultilevel"/>
    <w:tmpl w:val="A61E552A"/>
    <w:lvl w:ilvl="0" w:tplc="7758FC2C">
      <w:start w:val="5"/>
      <w:numFmt w:val="decimal"/>
      <w:lvlText w:val="%1"/>
      <w:lvlJc w:val="left"/>
      <w:pPr>
        <w:ind w:left="1627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347" w:hanging="360"/>
      </w:pPr>
    </w:lvl>
    <w:lvl w:ilvl="2" w:tplc="2000001B" w:tentative="1">
      <w:start w:val="1"/>
      <w:numFmt w:val="lowerRoman"/>
      <w:lvlText w:val="%3."/>
      <w:lvlJc w:val="right"/>
      <w:pPr>
        <w:ind w:left="3067" w:hanging="180"/>
      </w:pPr>
    </w:lvl>
    <w:lvl w:ilvl="3" w:tplc="2000000F" w:tentative="1">
      <w:start w:val="1"/>
      <w:numFmt w:val="decimal"/>
      <w:lvlText w:val="%4."/>
      <w:lvlJc w:val="left"/>
      <w:pPr>
        <w:ind w:left="3787" w:hanging="360"/>
      </w:pPr>
    </w:lvl>
    <w:lvl w:ilvl="4" w:tplc="20000019" w:tentative="1">
      <w:start w:val="1"/>
      <w:numFmt w:val="lowerLetter"/>
      <w:lvlText w:val="%5."/>
      <w:lvlJc w:val="left"/>
      <w:pPr>
        <w:ind w:left="4507" w:hanging="360"/>
      </w:pPr>
    </w:lvl>
    <w:lvl w:ilvl="5" w:tplc="2000001B" w:tentative="1">
      <w:start w:val="1"/>
      <w:numFmt w:val="lowerRoman"/>
      <w:lvlText w:val="%6."/>
      <w:lvlJc w:val="right"/>
      <w:pPr>
        <w:ind w:left="5227" w:hanging="180"/>
      </w:pPr>
    </w:lvl>
    <w:lvl w:ilvl="6" w:tplc="2000000F" w:tentative="1">
      <w:start w:val="1"/>
      <w:numFmt w:val="decimal"/>
      <w:lvlText w:val="%7."/>
      <w:lvlJc w:val="left"/>
      <w:pPr>
        <w:ind w:left="5947" w:hanging="360"/>
      </w:pPr>
    </w:lvl>
    <w:lvl w:ilvl="7" w:tplc="20000019" w:tentative="1">
      <w:start w:val="1"/>
      <w:numFmt w:val="lowerLetter"/>
      <w:lvlText w:val="%8."/>
      <w:lvlJc w:val="left"/>
      <w:pPr>
        <w:ind w:left="6667" w:hanging="360"/>
      </w:pPr>
    </w:lvl>
    <w:lvl w:ilvl="8" w:tplc="2000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494D5CD8"/>
    <w:multiLevelType w:val="singleLevel"/>
    <w:tmpl w:val="32DC679E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22" w15:restartNumberingAfterBreak="0">
    <w:nsid w:val="4DC84903"/>
    <w:multiLevelType w:val="hybridMultilevel"/>
    <w:tmpl w:val="16B462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64343"/>
    <w:multiLevelType w:val="hybridMultilevel"/>
    <w:tmpl w:val="DA6E2B0E"/>
    <w:lvl w:ilvl="0" w:tplc="A0B26644">
      <w:numFmt w:val="bullet"/>
      <w:lvlText w:val="-"/>
      <w:lvlJc w:val="left"/>
      <w:pPr>
        <w:ind w:left="2343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30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3" w:hanging="360"/>
      </w:pPr>
      <w:rPr>
        <w:rFonts w:ascii="Wingdings" w:hAnsi="Wingdings" w:hint="default"/>
      </w:rPr>
    </w:lvl>
  </w:abstractNum>
  <w:abstractNum w:abstractNumId="24" w15:restartNumberingAfterBreak="0">
    <w:nsid w:val="5CD054F4"/>
    <w:multiLevelType w:val="multilevel"/>
    <w:tmpl w:val="9550CB0E"/>
    <w:lvl w:ilvl="0">
      <w:start w:val="5"/>
      <w:numFmt w:val="decimal"/>
      <w:lvlText w:val="%1"/>
      <w:lvlJc w:val="left"/>
      <w:pPr>
        <w:ind w:left="418" w:hanging="434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418" w:hanging="434"/>
        <w:jc w:val="right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2">
      <w:start w:val="1"/>
      <w:numFmt w:val="decimal"/>
      <w:lvlText w:val="[%3]"/>
      <w:lvlJc w:val="left"/>
      <w:pPr>
        <w:ind w:left="418" w:hanging="516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kk-KZ" w:eastAsia="en-US" w:bidi="ar-SA"/>
      </w:rPr>
    </w:lvl>
    <w:lvl w:ilvl="3">
      <w:numFmt w:val="bullet"/>
      <w:lvlText w:val="•"/>
      <w:lvlJc w:val="left"/>
      <w:pPr>
        <w:ind w:left="3265" w:hanging="516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213" w:hanging="516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162" w:hanging="516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110" w:hanging="516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059" w:hanging="516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007" w:hanging="516"/>
      </w:pPr>
      <w:rPr>
        <w:rFonts w:hint="default"/>
        <w:lang w:val="kk-KZ" w:eastAsia="en-US" w:bidi="ar-SA"/>
      </w:rPr>
    </w:lvl>
  </w:abstractNum>
  <w:abstractNum w:abstractNumId="25" w15:restartNumberingAfterBreak="0">
    <w:nsid w:val="5E1A655D"/>
    <w:multiLevelType w:val="hybridMultilevel"/>
    <w:tmpl w:val="313C5170"/>
    <w:lvl w:ilvl="0" w:tplc="95D0D9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027148B"/>
    <w:multiLevelType w:val="hybridMultilevel"/>
    <w:tmpl w:val="4548302E"/>
    <w:lvl w:ilvl="0" w:tplc="F7DEB8A4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BB10FF8"/>
    <w:multiLevelType w:val="multilevel"/>
    <w:tmpl w:val="1C52B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8A5908"/>
    <w:multiLevelType w:val="hybridMultilevel"/>
    <w:tmpl w:val="B3007C3A"/>
    <w:lvl w:ilvl="0" w:tplc="75D00644">
      <w:start w:val="5"/>
      <w:numFmt w:val="decimal"/>
      <w:lvlText w:val="%1"/>
      <w:lvlJc w:val="left"/>
      <w:pPr>
        <w:ind w:left="1324" w:hanging="360"/>
      </w:pPr>
      <w:rPr>
        <w:rFonts w:hint="default"/>
        <w:color w:val="231F20"/>
      </w:rPr>
    </w:lvl>
    <w:lvl w:ilvl="1" w:tplc="20000019" w:tentative="1">
      <w:start w:val="1"/>
      <w:numFmt w:val="lowerLetter"/>
      <w:lvlText w:val="%2."/>
      <w:lvlJc w:val="left"/>
      <w:pPr>
        <w:ind w:left="2044" w:hanging="360"/>
      </w:pPr>
    </w:lvl>
    <w:lvl w:ilvl="2" w:tplc="2000001B" w:tentative="1">
      <w:start w:val="1"/>
      <w:numFmt w:val="lowerRoman"/>
      <w:lvlText w:val="%3."/>
      <w:lvlJc w:val="right"/>
      <w:pPr>
        <w:ind w:left="2764" w:hanging="180"/>
      </w:pPr>
    </w:lvl>
    <w:lvl w:ilvl="3" w:tplc="2000000F" w:tentative="1">
      <w:start w:val="1"/>
      <w:numFmt w:val="decimal"/>
      <w:lvlText w:val="%4."/>
      <w:lvlJc w:val="left"/>
      <w:pPr>
        <w:ind w:left="3484" w:hanging="360"/>
      </w:pPr>
    </w:lvl>
    <w:lvl w:ilvl="4" w:tplc="20000019" w:tentative="1">
      <w:start w:val="1"/>
      <w:numFmt w:val="lowerLetter"/>
      <w:lvlText w:val="%5."/>
      <w:lvlJc w:val="left"/>
      <w:pPr>
        <w:ind w:left="4204" w:hanging="360"/>
      </w:pPr>
    </w:lvl>
    <w:lvl w:ilvl="5" w:tplc="2000001B" w:tentative="1">
      <w:start w:val="1"/>
      <w:numFmt w:val="lowerRoman"/>
      <w:lvlText w:val="%6."/>
      <w:lvlJc w:val="right"/>
      <w:pPr>
        <w:ind w:left="4924" w:hanging="180"/>
      </w:pPr>
    </w:lvl>
    <w:lvl w:ilvl="6" w:tplc="2000000F" w:tentative="1">
      <w:start w:val="1"/>
      <w:numFmt w:val="decimal"/>
      <w:lvlText w:val="%7."/>
      <w:lvlJc w:val="left"/>
      <w:pPr>
        <w:ind w:left="5644" w:hanging="360"/>
      </w:pPr>
    </w:lvl>
    <w:lvl w:ilvl="7" w:tplc="20000019" w:tentative="1">
      <w:start w:val="1"/>
      <w:numFmt w:val="lowerLetter"/>
      <w:lvlText w:val="%8."/>
      <w:lvlJc w:val="left"/>
      <w:pPr>
        <w:ind w:left="6364" w:hanging="360"/>
      </w:pPr>
    </w:lvl>
    <w:lvl w:ilvl="8" w:tplc="2000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29" w15:restartNumberingAfterBreak="0">
    <w:nsid w:val="7EDA55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B93A8E"/>
    <w:multiLevelType w:val="hybridMultilevel"/>
    <w:tmpl w:val="4E2084B8"/>
    <w:lvl w:ilvl="0" w:tplc="959E36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482482">
    <w:abstractNumId w:val="9"/>
  </w:num>
  <w:num w:numId="2" w16cid:durableId="1027564154">
    <w:abstractNumId w:val="7"/>
  </w:num>
  <w:num w:numId="3" w16cid:durableId="1870221120">
    <w:abstractNumId w:val="6"/>
  </w:num>
  <w:num w:numId="4" w16cid:durableId="1307201421">
    <w:abstractNumId w:val="5"/>
  </w:num>
  <w:num w:numId="5" w16cid:durableId="520583931">
    <w:abstractNumId w:val="4"/>
  </w:num>
  <w:num w:numId="6" w16cid:durableId="918826598">
    <w:abstractNumId w:val="8"/>
  </w:num>
  <w:num w:numId="7" w16cid:durableId="870456395">
    <w:abstractNumId w:val="3"/>
  </w:num>
  <w:num w:numId="8" w16cid:durableId="288322110">
    <w:abstractNumId w:val="2"/>
  </w:num>
  <w:num w:numId="9" w16cid:durableId="471021235">
    <w:abstractNumId w:val="1"/>
  </w:num>
  <w:num w:numId="10" w16cid:durableId="1002466240">
    <w:abstractNumId w:val="0"/>
  </w:num>
  <w:num w:numId="11" w16cid:durableId="972757323">
    <w:abstractNumId w:val="19"/>
  </w:num>
  <w:num w:numId="12" w16cid:durableId="1139348037">
    <w:abstractNumId w:val="27"/>
  </w:num>
  <w:num w:numId="13" w16cid:durableId="190843185">
    <w:abstractNumId w:val="26"/>
  </w:num>
  <w:num w:numId="14" w16cid:durableId="1805344884">
    <w:abstractNumId w:val="25"/>
  </w:num>
  <w:num w:numId="15" w16cid:durableId="856042307">
    <w:abstractNumId w:val="23"/>
  </w:num>
  <w:num w:numId="16" w16cid:durableId="1305161923">
    <w:abstractNumId w:val="22"/>
  </w:num>
  <w:num w:numId="17" w16cid:durableId="1861777609">
    <w:abstractNumId w:val="12"/>
  </w:num>
  <w:num w:numId="18" w16cid:durableId="1694260087">
    <w:abstractNumId w:val="29"/>
  </w:num>
  <w:num w:numId="19" w16cid:durableId="236063653">
    <w:abstractNumId w:val="17"/>
  </w:num>
  <w:num w:numId="20" w16cid:durableId="1678773308">
    <w:abstractNumId w:val="10"/>
  </w:num>
  <w:num w:numId="21" w16cid:durableId="1687750031">
    <w:abstractNumId w:val="21"/>
  </w:num>
  <w:num w:numId="22" w16cid:durableId="1953130350">
    <w:abstractNumId w:val="11"/>
  </w:num>
  <w:num w:numId="23" w16cid:durableId="1593079907">
    <w:abstractNumId w:val="15"/>
  </w:num>
  <w:num w:numId="24" w16cid:durableId="350835963">
    <w:abstractNumId w:val="30"/>
  </w:num>
  <w:num w:numId="25" w16cid:durableId="1716395488">
    <w:abstractNumId w:val="14"/>
  </w:num>
  <w:num w:numId="26" w16cid:durableId="1113018065">
    <w:abstractNumId w:val="13"/>
  </w:num>
  <w:num w:numId="27" w16cid:durableId="1777676041">
    <w:abstractNumId w:val="24"/>
  </w:num>
  <w:num w:numId="28" w16cid:durableId="1392535954">
    <w:abstractNumId w:val="18"/>
  </w:num>
  <w:num w:numId="29" w16cid:durableId="2051421310">
    <w:abstractNumId w:val="28"/>
  </w:num>
  <w:num w:numId="30" w16cid:durableId="1241526713">
    <w:abstractNumId w:val="16"/>
  </w:num>
  <w:num w:numId="31" w16cid:durableId="10864198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02E3"/>
    <w:rsid w:val="000069B1"/>
    <w:rsid w:val="00006FFA"/>
    <w:rsid w:val="00011101"/>
    <w:rsid w:val="0001599A"/>
    <w:rsid w:val="0002671D"/>
    <w:rsid w:val="000306E9"/>
    <w:rsid w:val="00034427"/>
    <w:rsid w:val="00036029"/>
    <w:rsid w:val="00042E1E"/>
    <w:rsid w:val="000450E1"/>
    <w:rsid w:val="00046C4D"/>
    <w:rsid w:val="00047A1A"/>
    <w:rsid w:val="0005174F"/>
    <w:rsid w:val="0005361E"/>
    <w:rsid w:val="0005389C"/>
    <w:rsid w:val="0005574D"/>
    <w:rsid w:val="0006315D"/>
    <w:rsid w:val="00076539"/>
    <w:rsid w:val="0007725B"/>
    <w:rsid w:val="00085B07"/>
    <w:rsid w:val="00086FA7"/>
    <w:rsid w:val="000943C8"/>
    <w:rsid w:val="000B03E1"/>
    <w:rsid w:val="000B2429"/>
    <w:rsid w:val="000C6998"/>
    <w:rsid w:val="000D1C11"/>
    <w:rsid w:val="000D1F26"/>
    <w:rsid w:val="000D2457"/>
    <w:rsid w:val="000D510C"/>
    <w:rsid w:val="000D5DD4"/>
    <w:rsid w:val="000D7154"/>
    <w:rsid w:val="000E18FD"/>
    <w:rsid w:val="000E1B1E"/>
    <w:rsid w:val="000F0D0B"/>
    <w:rsid w:val="000F5DD6"/>
    <w:rsid w:val="0010013C"/>
    <w:rsid w:val="00101DA2"/>
    <w:rsid w:val="00105448"/>
    <w:rsid w:val="00110329"/>
    <w:rsid w:val="001112E9"/>
    <w:rsid w:val="001113E6"/>
    <w:rsid w:val="0011181E"/>
    <w:rsid w:val="0011214D"/>
    <w:rsid w:val="00113737"/>
    <w:rsid w:val="00113903"/>
    <w:rsid w:val="0012351C"/>
    <w:rsid w:val="00130B30"/>
    <w:rsid w:val="00131537"/>
    <w:rsid w:val="00134566"/>
    <w:rsid w:val="00136F38"/>
    <w:rsid w:val="00137669"/>
    <w:rsid w:val="001468B6"/>
    <w:rsid w:val="00150ABD"/>
    <w:rsid w:val="00166DAA"/>
    <w:rsid w:val="001703A3"/>
    <w:rsid w:val="001715AF"/>
    <w:rsid w:val="001722EE"/>
    <w:rsid w:val="001725ED"/>
    <w:rsid w:val="00172809"/>
    <w:rsid w:val="001738F5"/>
    <w:rsid w:val="00191B0C"/>
    <w:rsid w:val="00194A96"/>
    <w:rsid w:val="001A542E"/>
    <w:rsid w:val="001A6930"/>
    <w:rsid w:val="001B3400"/>
    <w:rsid w:val="001C55F8"/>
    <w:rsid w:val="001C6B09"/>
    <w:rsid w:val="001E094F"/>
    <w:rsid w:val="001E52E2"/>
    <w:rsid w:val="001E53D0"/>
    <w:rsid w:val="002015AB"/>
    <w:rsid w:val="00205B4D"/>
    <w:rsid w:val="002115D7"/>
    <w:rsid w:val="0021379A"/>
    <w:rsid w:val="002162A5"/>
    <w:rsid w:val="00223137"/>
    <w:rsid w:val="0022453A"/>
    <w:rsid w:val="00230990"/>
    <w:rsid w:val="002330E3"/>
    <w:rsid w:val="00241892"/>
    <w:rsid w:val="00250EBD"/>
    <w:rsid w:val="00255E55"/>
    <w:rsid w:val="00260498"/>
    <w:rsid w:val="002674A8"/>
    <w:rsid w:val="002718B2"/>
    <w:rsid w:val="00275013"/>
    <w:rsid w:val="00280E11"/>
    <w:rsid w:val="00287F71"/>
    <w:rsid w:val="002925B5"/>
    <w:rsid w:val="002937D9"/>
    <w:rsid w:val="0029643F"/>
    <w:rsid w:val="00297CFA"/>
    <w:rsid w:val="002A40CC"/>
    <w:rsid w:val="002A50B9"/>
    <w:rsid w:val="002B2665"/>
    <w:rsid w:val="002C105D"/>
    <w:rsid w:val="002C45B5"/>
    <w:rsid w:val="002C5A45"/>
    <w:rsid w:val="002C6816"/>
    <w:rsid w:val="002D72E6"/>
    <w:rsid w:val="002D7367"/>
    <w:rsid w:val="002F4138"/>
    <w:rsid w:val="002F6061"/>
    <w:rsid w:val="003067BE"/>
    <w:rsid w:val="003077BF"/>
    <w:rsid w:val="00307F59"/>
    <w:rsid w:val="003162E1"/>
    <w:rsid w:val="00316380"/>
    <w:rsid w:val="003528F6"/>
    <w:rsid w:val="00357AC7"/>
    <w:rsid w:val="00361736"/>
    <w:rsid w:val="0038693A"/>
    <w:rsid w:val="00392962"/>
    <w:rsid w:val="00393331"/>
    <w:rsid w:val="003965C6"/>
    <w:rsid w:val="00397B2B"/>
    <w:rsid w:val="003B047A"/>
    <w:rsid w:val="003B1A28"/>
    <w:rsid w:val="003B3287"/>
    <w:rsid w:val="003B3892"/>
    <w:rsid w:val="003B6D8F"/>
    <w:rsid w:val="003B7EEA"/>
    <w:rsid w:val="003C779A"/>
    <w:rsid w:val="003D028B"/>
    <w:rsid w:val="003F4D4A"/>
    <w:rsid w:val="003F6468"/>
    <w:rsid w:val="003F6D2D"/>
    <w:rsid w:val="00400881"/>
    <w:rsid w:val="00402277"/>
    <w:rsid w:val="0041194C"/>
    <w:rsid w:val="00421023"/>
    <w:rsid w:val="00421426"/>
    <w:rsid w:val="0043074B"/>
    <w:rsid w:val="00433E26"/>
    <w:rsid w:val="00435AF6"/>
    <w:rsid w:val="00444B08"/>
    <w:rsid w:val="00445DE1"/>
    <w:rsid w:val="004467A0"/>
    <w:rsid w:val="00454665"/>
    <w:rsid w:val="00460F95"/>
    <w:rsid w:val="00465BB5"/>
    <w:rsid w:val="00465CB7"/>
    <w:rsid w:val="0047215B"/>
    <w:rsid w:val="00491DE7"/>
    <w:rsid w:val="00492C62"/>
    <w:rsid w:val="00493DEE"/>
    <w:rsid w:val="004A0BB6"/>
    <w:rsid w:val="004A6D90"/>
    <w:rsid w:val="004B1269"/>
    <w:rsid w:val="004B6986"/>
    <w:rsid w:val="004B71EF"/>
    <w:rsid w:val="004B7BE0"/>
    <w:rsid w:val="004C3210"/>
    <w:rsid w:val="004C71E2"/>
    <w:rsid w:val="004F3DF4"/>
    <w:rsid w:val="0050549A"/>
    <w:rsid w:val="00523B59"/>
    <w:rsid w:val="00537E93"/>
    <w:rsid w:val="005517BB"/>
    <w:rsid w:val="005615DD"/>
    <w:rsid w:val="00563C56"/>
    <w:rsid w:val="00564A0C"/>
    <w:rsid w:val="0056648D"/>
    <w:rsid w:val="00570FB1"/>
    <w:rsid w:val="00572F8D"/>
    <w:rsid w:val="00573BE8"/>
    <w:rsid w:val="00593D39"/>
    <w:rsid w:val="005A1CFF"/>
    <w:rsid w:val="005A534F"/>
    <w:rsid w:val="005B47B4"/>
    <w:rsid w:val="005B5CE9"/>
    <w:rsid w:val="005D4A29"/>
    <w:rsid w:val="005D58B6"/>
    <w:rsid w:val="005D7220"/>
    <w:rsid w:val="005E39DD"/>
    <w:rsid w:val="005F6A0E"/>
    <w:rsid w:val="006002E3"/>
    <w:rsid w:val="006065ED"/>
    <w:rsid w:val="006111B2"/>
    <w:rsid w:val="00616594"/>
    <w:rsid w:val="0062437B"/>
    <w:rsid w:val="00637152"/>
    <w:rsid w:val="006379EC"/>
    <w:rsid w:val="006400AE"/>
    <w:rsid w:val="00641EB6"/>
    <w:rsid w:val="00643CBF"/>
    <w:rsid w:val="006446C4"/>
    <w:rsid w:val="00645161"/>
    <w:rsid w:val="00646B5C"/>
    <w:rsid w:val="0065400E"/>
    <w:rsid w:val="006558DA"/>
    <w:rsid w:val="006607B6"/>
    <w:rsid w:val="00665ED8"/>
    <w:rsid w:val="00666350"/>
    <w:rsid w:val="0067145D"/>
    <w:rsid w:val="006769CC"/>
    <w:rsid w:val="00680445"/>
    <w:rsid w:val="006812A6"/>
    <w:rsid w:val="00691DF4"/>
    <w:rsid w:val="00694521"/>
    <w:rsid w:val="006A4E1F"/>
    <w:rsid w:val="006A60DE"/>
    <w:rsid w:val="006B091C"/>
    <w:rsid w:val="006B1CE5"/>
    <w:rsid w:val="006D0573"/>
    <w:rsid w:val="006D283D"/>
    <w:rsid w:val="006E1ED9"/>
    <w:rsid w:val="006E22F4"/>
    <w:rsid w:val="006E3ECC"/>
    <w:rsid w:val="006E526E"/>
    <w:rsid w:val="006F66FC"/>
    <w:rsid w:val="00703EFB"/>
    <w:rsid w:val="007125D6"/>
    <w:rsid w:val="00715384"/>
    <w:rsid w:val="00720514"/>
    <w:rsid w:val="0072085B"/>
    <w:rsid w:val="00733E25"/>
    <w:rsid w:val="00754BF0"/>
    <w:rsid w:val="0077693E"/>
    <w:rsid w:val="00776AA6"/>
    <w:rsid w:val="00781647"/>
    <w:rsid w:val="007870E1"/>
    <w:rsid w:val="007877CC"/>
    <w:rsid w:val="007954BD"/>
    <w:rsid w:val="007A1B2E"/>
    <w:rsid w:val="007A5CC5"/>
    <w:rsid w:val="007A6B63"/>
    <w:rsid w:val="007B1215"/>
    <w:rsid w:val="007B4AE1"/>
    <w:rsid w:val="007C4CF3"/>
    <w:rsid w:val="007D07F0"/>
    <w:rsid w:val="007D139E"/>
    <w:rsid w:val="007D5553"/>
    <w:rsid w:val="007E07EF"/>
    <w:rsid w:val="007E75FC"/>
    <w:rsid w:val="007F33ED"/>
    <w:rsid w:val="007F4913"/>
    <w:rsid w:val="00805EDF"/>
    <w:rsid w:val="00816BCB"/>
    <w:rsid w:val="00823626"/>
    <w:rsid w:val="0082423F"/>
    <w:rsid w:val="00826D5D"/>
    <w:rsid w:val="00847529"/>
    <w:rsid w:val="00857DC3"/>
    <w:rsid w:val="0086606D"/>
    <w:rsid w:val="00882E24"/>
    <w:rsid w:val="0088685A"/>
    <w:rsid w:val="008933CA"/>
    <w:rsid w:val="008B40CB"/>
    <w:rsid w:val="008B4D23"/>
    <w:rsid w:val="008C4A9C"/>
    <w:rsid w:val="008C6A23"/>
    <w:rsid w:val="008D53F5"/>
    <w:rsid w:val="008E3970"/>
    <w:rsid w:val="008F604F"/>
    <w:rsid w:val="00900171"/>
    <w:rsid w:val="00905471"/>
    <w:rsid w:val="00922865"/>
    <w:rsid w:val="00924D04"/>
    <w:rsid w:val="00927F49"/>
    <w:rsid w:val="009357A0"/>
    <w:rsid w:val="00936996"/>
    <w:rsid w:val="00942F32"/>
    <w:rsid w:val="00943B0D"/>
    <w:rsid w:val="0096200C"/>
    <w:rsid w:val="00965182"/>
    <w:rsid w:val="00971E74"/>
    <w:rsid w:val="00980FBE"/>
    <w:rsid w:val="00984C17"/>
    <w:rsid w:val="009904E9"/>
    <w:rsid w:val="00992A9C"/>
    <w:rsid w:val="00993089"/>
    <w:rsid w:val="009A198C"/>
    <w:rsid w:val="009A21AB"/>
    <w:rsid w:val="009A4F65"/>
    <w:rsid w:val="009A56EC"/>
    <w:rsid w:val="009B3C45"/>
    <w:rsid w:val="009C4492"/>
    <w:rsid w:val="009D559F"/>
    <w:rsid w:val="009E00A1"/>
    <w:rsid w:val="009E2200"/>
    <w:rsid w:val="009F7524"/>
    <w:rsid w:val="00A109FE"/>
    <w:rsid w:val="00A11D4F"/>
    <w:rsid w:val="00A14714"/>
    <w:rsid w:val="00A157E5"/>
    <w:rsid w:val="00A24283"/>
    <w:rsid w:val="00A27F5D"/>
    <w:rsid w:val="00A3195B"/>
    <w:rsid w:val="00A51952"/>
    <w:rsid w:val="00A61EBE"/>
    <w:rsid w:val="00A6241B"/>
    <w:rsid w:val="00A64DF9"/>
    <w:rsid w:val="00A73965"/>
    <w:rsid w:val="00A73C94"/>
    <w:rsid w:val="00A87F4C"/>
    <w:rsid w:val="00A91C88"/>
    <w:rsid w:val="00A967A9"/>
    <w:rsid w:val="00AA20BE"/>
    <w:rsid w:val="00AA4E64"/>
    <w:rsid w:val="00AA64F5"/>
    <w:rsid w:val="00AA6A08"/>
    <w:rsid w:val="00AB22E9"/>
    <w:rsid w:val="00AB4D70"/>
    <w:rsid w:val="00AB69F4"/>
    <w:rsid w:val="00AC44EB"/>
    <w:rsid w:val="00AD324B"/>
    <w:rsid w:val="00AD5A3E"/>
    <w:rsid w:val="00AD6442"/>
    <w:rsid w:val="00AE439A"/>
    <w:rsid w:val="00AF2DA7"/>
    <w:rsid w:val="00AF4A67"/>
    <w:rsid w:val="00B04A03"/>
    <w:rsid w:val="00B06156"/>
    <w:rsid w:val="00B07D48"/>
    <w:rsid w:val="00B1165F"/>
    <w:rsid w:val="00B21BF3"/>
    <w:rsid w:val="00B23449"/>
    <w:rsid w:val="00B235DE"/>
    <w:rsid w:val="00B23A24"/>
    <w:rsid w:val="00B31FD8"/>
    <w:rsid w:val="00B329FC"/>
    <w:rsid w:val="00B371B0"/>
    <w:rsid w:val="00B479E0"/>
    <w:rsid w:val="00B50D75"/>
    <w:rsid w:val="00B53A24"/>
    <w:rsid w:val="00B54E97"/>
    <w:rsid w:val="00B55E9E"/>
    <w:rsid w:val="00B5704C"/>
    <w:rsid w:val="00B5742A"/>
    <w:rsid w:val="00B574E0"/>
    <w:rsid w:val="00B6491A"/>
    <w:rsid w:val="00B67D3C"/>
    <w:rsid w:val="00B717EE"/>
    <w:rsid w:val="00B73370"/>
    <w:rsid w:val="00B740E4"/>
    <w:rsid w:val="00B92676"/>
    <w:rsid w:val="00BB2C32"/>
    <w:rsid w:val="00BB39D0"/>
    <w:rsid w:val="00BB40DC"/>
    <w:rsid w:val="00BB4653"/>
    <w:rsid w:val="00BB5C94"/>
    <w:rsid w:val="00BC0DB8"/>
    <w:rsid w:val="00BC5262"/>
    <w:rsid w:val="00BF1BFA"/>
    <w:rsid w:val="00C11DBC"/>
    <w:rsid w:val="00C13C7A"/>
    <w:rsid w:val="00C14DF7"/>
    <w:rsid w:val="00C23AE5"/>
    <w:rsid w:val="00C24C2F"/>
    <w:rsid w:val="00C25516"/>
    <w:rsid w:val="00C4316F"/>
    <w:rsid w:val="00C44226"/>
    <w:rsid w:val="00C613A7"/>
    <w:rsid w:val="00C649B8"/>
    <w:rsid w:val="00C70A2A"/>
    <w:rsid w:val="00C7249D"/>
    <w:rsid w:val="00C90A0B"/>
    <w:rsid w:val="00C91DDB"/>
    <w:rsid w:val="00C954AB"/>
    <w:rsid w:val="00CA1A4D"/>
    <w:rsid w:val="00CA2EBC"/>
    <w:rsid w:val="00CA4DB2"/>
    <w:rsid w:val="00CA5632"/>
    <w:rsid w:val="00CA6D76"/>
    <w:rsid w:val="00CA7A9C"/>
    <w:rsid w:val="00CD0838"/>
    <w:rsid w:val="00CE1731"/>
    <w:rsid w:val="00CE1A20"/>
    <w:rsid w:val="00CE2952"/>
    <w:rsid w:val="00CF0684"/>
    <w:rsid w:val="00CF0B3F"/>
    <w:rsid w:val="00D05B54"/>
    <w:rsid w:val="00D10BCB"/>
    <w:rsid w:val="00D11300"/>
    <w:rsid w:val="00D2308C"/>
    <w:rsid w:val="00D2712F"/>
    <w:rsid w:val="00D33BE3"/>
    <w:rsid w:val="00D434B6"/>
    <w:rsid w:val="00D50E14"/>
    <w:rsid w:val="00D55DFA"/>
    <w:rsid w:val="00D6615E"/>
    <w:rsid w:val="00D7022F"/>
    <w:rsid w:val="00D70A33"/>
    <w:rsid w:val="00D717A8"/>
    <w:rsid w:val="00D94353"/>
    <w:rsid w:val="00D97107"/>
    <w:rsid w:val="00DA25C6"/>
    <w:rsid w:val="00DB634F"/>
    <w:rsid w:val="00DD3173"/>
    <w:rsid w:val="00DE13CE"/>
    <w:rsid w:val="00DF3512"/>
    <w:rsid w:val="00E016CB"/>
    <w:rsid w:val="00E107D8"/>
    <w:rsid w:val="00E177AB"/>
    <w:rsid w:val="00E273BC"/>
    <w:rsid w:val="00E30025"/>
    <w:rsid w:val="00E33BFC"/>
    <w:rsid w:val="00E36CAA"/>
    <w:rsid w:val="00E577F0"/>
    <w:rsid w:val="00E57903"/>
    <w:rsid w:val="00E7321F"/>
    <w:rsid w:val="00E73FDB"/>
    <w:rsid w:val="00E77073"/>
    <w:rsid w:val="00E77D2A"/>
    <w:rsid w:val="00E8416F"/>
    <w:rsid w:val="00E87E3B"/>
    <w:rsid w:val="00E9333F"/>
    <w:rsid w:val="00EA04A3"/>
    <w:rsid w:val="00EA2F84"/>
    <w:rsid w:val="00EA32E1"/>
    <w:rsid w:val="00EA49DB"/>
    <w:rsid w:val="00EA771C"/>
    <w:rsid w:val="00EB0FB4"/>
    <w:rsid w:val="00EB7C73"/>
    <w:rsid w:val="00EC20AD"/>
    <w:rsid w:val="00ED5957"/>
    <w:rsid w:val="00EE6071"/>
    <w:rsid w:val="00EE67E9"/>
    <w:rsid w:val="00EE74FE"/>
    <w:rsid w:val="00EF0994"/>
    <w:rsid w:val="00EF6BFB"/>
    <w:rsid w:val="00F03FBC"/>
    <w:rsid w:val="00F13CDE"/>
    <w:rsid w:val="00F158C7"/>
    <w:rsid w:val="00F20FC6"/>
    <w:rsid w:val="00F31FF3"/>
    <w:rsid w:val="00F4416B"/>
    <w:rsid w:val="00F55892"/>
    <w:rsid w:val="00F56A61"/>
    <w:rsid w:val="00F574B2"/>
    <w:rsid w:val="00F65924"/>
    <w:rsid w:val="00F722B0"/>
    <w:rsid w:val="00F736CD"/>
    <w:rsid w:val="00F76C1C"/>
    <w:rsid w:val="00F77ADB"/>
    <w:rsid w:val="00F86C81"/>
    <w:rsid w:val="00FA1FB4"/>
    <w:rsid w:val="00FA4532"/>
    <w:rsid w:val="00FB76D3"/>
    <w:rsid w:val="00FC439D"/>
    <w:rsid w:val="00FC7543"/>
    <w:rsid w:val="00FD0825"/>
    <w:rsid w:val="00FD4DE8"/>
    <w:rsid w:val="00FD5A08"/>
    <w:rsid w:val="00FE6206"/>
    <w:rsid w:val="00FE6E73"/>
    <w:rsid w:val="00FF4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BC04E"/>
  <w15:docId w15:val="{69C77DF0-975A-4871-8F5C-C6CC5A3D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30" w:lineRule="atLeast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2C45B5"/>
  </w:style>
  <w:style w:type="paragraph" w:styleId="1">
    <w:name w:val="heading 1"/>
    <w:basedOn w:val="a1"/>
    <w:next w:val="a1"/>
    <w:link w:val="10"/>
    <w:qFormat/>
    <w:rsid w:val="000B2429"/>
    <w:pPr>
      <w:keepNext/>
      <w:spacing w:before="240" w:after="60" w:line="240" w:lineRule="auto"/>
      <w:outlineLvl w:val="0"/>
    </w:pPr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paragraph" w:styleId="21">
    <w:name w:val="heading 2"/>
    <w:basedOn w:val="a1"/>
    <w:next w:val="a1"/>
    <w:link w:val="22"/>
    <w:qFormat/>
    <w:rsid w:val="000B2429"/>
    <w:pPr>
      <w:keepNext/>
      <w:spacing w:line="260" w:lineRule="auto"/>
      <w:outlineLvl w:val="1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heading 3"/>
    <w:basedOn w:val="a1"/>
    <w:next w:val="a1"/>
    <w:link w:val="32"/>
    <w:qFormat/>
    <w:rsid w:val="000B2429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1">
    <w:name w:val="heading 4"/>
    <w:basedOn w:val="a1"/>
    <w:next w:val="a1"/>
    <w:link w:val="42"/>
    <w:qFormat/>
    <w:rsid w:val="000B2429"/>
    <w:pPr>
      <w:keepNext/>
      <w:spacing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51">
    <w:name w:val="heading 5"/>
    <w:basedOn w:val="a1"/>
    <w:next w:val="a1"/>
    <w:link w:val="52"/>
    <w:qFormat/>
    <w:rsid w:val="000B2429"/>
    <w:pPr>
      <w:keepNext/>
      <w:spacing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B2429"/>
    <w:pPr>
      <w:keepNext/>
      <w:spacing w:line="240" w:lineRule="auto"/>
      <w:jc w:val="center"/>
      <w:outlineLvl w:val="5"/>
    </w:pPr>
    <w:rPr>
      <w:rFonts w:ascii="Times New Roman" w:eastAsia="Arial Unicode MS" w:hAnsi="Times New Roman" w:cs="Times New Roman"/>
      <w:b/>
      <w:bCs/>
      <w:sz w:val="18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0B242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0B2429"/>
    <w:pPr>
      <w:keepNext/>
      <w:spacing w:line="240" w:lineRule="auto"/>
      <w:jc w:val="center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9">
    <w:name w:val="heading 9"/>
    <w:basedOn w:val="a1"/>
    <w:next w:val="a1"/>
    <w:link w:val="90"/>
    <w:qFormat/>
    <w:rsid w:val="000B2429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0B2429"/>
    <w:rPr>
      <w:rFonts w:ascii="Cambria" w:eastAsia="Times New Roman" w:hAnsi="Cambria" w:cs="Cambria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rsid w:val="000B2429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32">
    <w:name w:val="Заголовок 3 Знак"/>
    <w:basedOn w:val="a2"/>
    <w:link w:val="31"/>
    <w:rsid w:val="000B242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2">
    <w:name w:val="Заголовок 4 Знак"/>
    <w:basedOn w:val="a2"/>
    <w:link w:val="41"/>
    <w:rsid w:val="000B2429"/>
    <w:rPr>
      <w:rFonts w:ascii="Times New Roman" w:eastAsia="Times New Roman" w:hAnsi="Times New Roman" w:cs="Times New Roman"/>
      <w:sz w:val="24"/>
      <w:szCs w:val="20"/>
    </w:rPr>
  </w:style>
  <w:style w:type="character" w:customStyle="1" w:styleId="52">
    <w:name w:val="Заголовок 5 Знак"/>
    <w:basedOn w:val="a2"/>
    <w:link w:val="51"/>
    <w:rsid w:val="000B2429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60">
    <w:name w:val="Заголовок 6 Знак"/>
    <w:basedOn w:val="a2"/>
    <w:link w:val="6"/>
    <w:rsid w:val="000B2429"/>
    <w:rPr>
      <w:rFonts w:ascii="Times New Roman" w:eastAsia="Arial Unicode MS" w:hAnsi="Times New Roman" w:cs="Times New Roman"/>
      <w:b/>
      <w:bCs/>
      <w:sz w:val="18"/>
      <w:szCs w:val="18"/>
      <w:lang w:val="ru-RU" w:eastAsia="ru-RU"/>
    </w:rPr>
  </w:style>
  <w:style w:type="character" w:customStyle="1" w:styleId="70">
    <w:name w:val="Заголовок 7 Знак"/>
    <w:basedOn w:val="a2"/>
    <w:link w:val="7"/>
    <w:rsid w:val="000B2429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2"/>
    <w:link w:val="8"/>
    <w:rsid w:val="000B2429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character" w:customStyle="1" w:styleId="90">
    <w:name w:val="Заголовок 9 Знак"/>
    <w:basedOn w:val="a2"/>
    <w:link w:val="9"/>
    <w:rsid w:val="000B2429"/>
    <w:rPr>
      <w:rFonts w:ascii="Arial" w:eastAsia="Times New Roman" w:hAnsi="Arial" w:cs="Arial"/>
      <w:lang w:val="ru-RU" w:eastAsia="ru-RU"/>
    </w:rPr>
  </w:style>
  <w:style w:type="paragraph" w:customStyle="1" w:styleId="a5">
    <w:name w:val="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Style9">
    <w:name w:val="Style9"/>
    <w:basedOn w:val="a1"/>
    <w:rsid w:val="000B2429"/>
    <w:pPr>
      <w:widowControl w:val="0"/>
      <w:autoSpaceDE w:val="0"/>
      <w:autoSpaceDN w:val="0"/>
      <w:adjustRightInd w:val="0"/>
      <w:spacing w:line="293" w:lineRule="exact"/>
      <w:ind w:firstLine="72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50">
    <w:name w:val="Font Style50"/>
    <w:rsid w:val="000B2429"/>
    <w:rPr>
      <w:rFonts w:ascii="Century Schoolbook" w:hAnsi="Century Schoolbook" w:cs="Century Schoolbook"/>
      <w:sz w:val="24"/>
      <w:szCs w:val="24"/>
    </w:rPr>
  </w:style>
  <w:style w:type="character" w:customStyle="1" w:styleId="FontStyle106">
    <w:name w:val="Font Style106"/>
    <w:rsid w:val="000B2429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0">
    <w:name w:val="Font Style90"/>
    <w:rsid w:val="000B242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">
    <w:name w:val="Style2"/>
    <w:basedOn w:val="a1"/>
    <w:rsid w:val="000B2429"/>
    <w:pPr>
      <w:widowControl w:val="0"/>
      <w:autoSpaceDE w:val="0"/>
      <w:autoSpaceDN w:val="0"/>
      <w:adjustRightInd w:val="0"/>
      <w:spacing w:line="296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17">
    <w:name w:val="Style17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640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8">
    <w:name w:val="Style38"/>
    <w:basedOn w:val="a1"/>
    <w:rsid w:val="000B2429"/>
    <w:pPr>
      <w:widowControl w:val="0"/>
      <w:autoSpaceDE w:val="0"/>
      <w:autoSpaceDN w:val="0"/>
      <w:adjustRightInd w:val="0"/>
      <w:spacing w:line="488" w:lineRule="exact"/>
      <w:ind w:firstLine="68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4">
    <w:name w:val="Style44"/>
    <w:basedOn w:val="a1"/>
    <w:rsid w:val="000B2429"/>
    <w:pPr>
      <w:widowControl w:val="0"/>
      <w:autoSpaceDE w:val="0"/>
      <w:autoSpaceDN w:val="0"/>
      <w:adjustRightInd w:val="0"/>
      <w:spacing w:line="324" w:lineRule="exact"/>
      <w:ind w:firstLine="872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49">
    <w:name w:val="Font Style49"/>
    <w:rsid w:val="000B2429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3">
    <w:name w:val="Font Style53"/>
    <w:rsid w:val="000B2429"/>
    <w:rPr>
      <w:rFonts w:ascii="Cambria" w:hAnsi="Cambria" w:cs="Cambria"/>
      <w:spacing w:val="-10"/>
      <w:sz w:val="22"/>
      <w:szCs w:val="22"/>
    </w:rPr>
  </w:style>
  <w:style w:type="character" w:customStyle="1" w:styleId="FontStyle55">
    <w:name w:val="Font Style55"/>
    <w:rsid w:val="000B2429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62">
    <w:name w:val="Font Style62"/>
    <w:rsid w:val="000B2429"/>
    <w:rPr>
      <w:rFonts w:ascii="Century Schoolbook" w:hAnsi="Century Schoolbook" w:cs="Century Schoolbook"/>
      <w:b/>
      <w:bCs/>
      <w:smallCaps/>
      <w:sz w:val="24"/>
      <w:szCs w:val="24"/>
    </w:rPr>
  </w:style>
  <w:style w:type="paragraph" w:customStyle="1" w:styleId="Style12">
    <w:name w:val="Style12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0B2429"/>
    <w:pPr>
      <w:widowControl w:val="0"/>
      <w:autoSpaceDE w:val="0"/>
      <w:autoSpaceDN w:val="0"/>
      <w:adjustRightInd w:val="0"/>
      <w:spacing w:line="323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0B2429"/>
    <w:pPr>
      <w:widowControl w:val="0"/>
      <w:autoSpaceDE w:val="0"/>
      <w:autoSpaceDN w:val="0"/>
      <w:adjustRightInd w:val="0"/>
      <w:spacing w:line="322" w:lineRule="exact"/>
      <w:ind w:firstLine="7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1"/>
    <w:rsid w:val="000B2429"/>
    <w:pPr>
      <w:widowControl w:val="0"/>
      <w:autoSpaceDE w:val="0"/>
      <w:autoSpaceDN w:val="0"/>
      <w:adjustRightInd w:val="0"/>
      <w:spacing w:line="300" w:lineRule="exact"/>
      <w:ind w:hanging="844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3">
    <w:name w:val="Style3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19">
    <w:name w:val="Style19"/>
    <w:basedOn w:val="a1"/>
    <w:rsid w:val="000B2429"/>
    <w:pPr>
      <w:widowControl w:val="0"/>
      <w:autoSpaceDE w:val="0"/>
      <w:autoSpaceDN w:val="0"/>
      <w:adjustRightInd w:val="0"/>
      <w:spacing w:line="292" w:lineRule="exact"/>
      <w:ind w:firstLine="380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5">
    <w:name w:val="Style5"/>
    <w:basedOn w:val="a1"/>
    <w:rsid w:val="000B2429"/>
    <w:pPr>
      <w:widowControl w:val="0"/>
      <w:autoSpaceDE w:val="0"/>
      <w:autoSpaceDN w:val="0"/>
      <w:adjustRightInd w:val="0"/>
      <w:spacing w:line="308" w:lineRule="exact"/>
      <w:ind w:firstLine="412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FR1">
    <w:name w:val="FR1"/>
    <w:rsid w:val="000B2429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styleId="33">
    <w:name w:val="Body Text Indent 3"/>
    <w:basedOn w:val="a1"/>
    <w:link w:val="34"/>
    <w:rsid w:val="000B2429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4">
    <w:name w:val="Основной текст с отступом 3 Знак"/>
    <w:basedOn w:val="a2"/>
    <w:link w:val="3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1"/>
    <w:link w:val="a7"/>
    <w:rsid w:val="000B242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2"/>
    <w:link w:val="a6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1"/>
    <w:link w:val="HTML0"/>
    <w:rsid w:val="000B24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2"/>
    <w:link w:val="HTML"/>
    <w:rsid w:val="000B2429"/>
    <w:rPr>
      <w:rFonts w:ascii="Courier New" w:eastAsia="Times New Roman" w:hAnsi="Courier New" w:cs="Courier New"/>
      <w:sz w:val="20"/>
      <w:szCs w:val="20"/>
      <w:lang w:val="en-US"/>
    </w:rPr>
  </w:style>
  <w:style w:type="paragraph" w:styleId="23">
    <w:name w:val="Body Text 2"/>
    <w:basedOn w:val="a1"/>
    <w:link w:val="24"/>
    <w:rsid w:val="000B242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2"/>
    <w:link w:val="23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1"/>
    <w:link w:val="a9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2"/>
    <w:link w:val="a8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1"/>
    <w:link w:val="ab"/>
    <w:uiPriority w:val="99"/>
    <w:rsid w:val="000B2429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2"/>
    <w:link w:val="aa"/>
    <w:uiPriority w:val="99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page number"/>
    <w:basedOn w:val="a2"/>
    <w:rsid w:val="000B2429"/>
  </w:style>
  <w:style w:type="paragraph" w:styleId="ad">
    <w:name w:val="Body Text"/>
    <w:basedOn w:val="a1"/>
    <w:link w:val="ae"/>
    <w:rsid w:val="000B24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2"/>
    <w:link w:val="ad"/>
    <w:rsid w:val="000B24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Plain Text"/>
    <w:basedOn w:val="a1"/>
    <w:link w:val="af0"/>
    <w:rsid w:val="000B2429"/>
    <w:pPr>
      <w:spacing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basedOn w:val="a2"/>
    <w:link w:val="af"/>
    <w:rsid w:val="000B2429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"/>
    <w:basedOn w:val="a1"/>
    <w:autoRedefine/>
    <w:rsid w:val="000B2429"/>
    <w:pPr>
      <w:spacing w:line="240" w:lineRule="exact"/>
      <w:ind w:firstLine="540"/>
    </w:pPr>
    <w:rPr>
      <w:rFonts w:ascii="Times New Roman" w:eastAsia="SimSun" w:hAnsi="Times New Roman" w:cs="Times New Roman"/>
      <w:sz w:val="28"/>
      <w:szCs w:val="28"/>
      <w:lang w:val="en-US"/>
    </w:rPr>
  </w:style>
  <w:style w:type="paragraph" w:styleId="af2">
    <w:name w:val="Balloon Text"/>
    <w:basedOn w:val="a1"/>
    <w:link w:val="af3"/>
    <w:uiPriority w:val="99"/>
    <w:rsid w:val="000B2429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Style6">
    <w:name w:val="Style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8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0B2429"/>
    <w:pPr>
      <w:widowControl w:val="0"/>
      <w:autoSpaceDE w:val="0"/>
      <w:autoSpaceDN w:val="0"/>
      <w:adjustRightInd w:val="0"/>
      <w:spacing w:line="484" w:lineRule="exact"/>
      <w:ind w:hanging="34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1"/>
    <w:rsid w:val="000B2429"/>
    <w:pPr>
      <w:widowControl w:val="0"/>
      <w:autoSpaceDE w:val="0"/>
      <w:autoSpaceDN w:val="0"/>
      <w:adjustRightInd w:val="0"/>
      <w:spacing w:line="485" w:lineRule="exact"/>
      <w:ind w:firstLine="70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1">
    <w:name w:val="Style31"/>
    <w:basedOn w:val="a1"/>
    <w:rsid w:val="000B2429"/>
    <w:pPr>
      <w:widowControl w:val="0"/>
      <w:autoSpaceDE w:val="0"/>
      <w:autoSpaceDN w:val="0"/>
      <w:adjustRightInd w:val="0"/>
      <w:spacing w:line="48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49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1"/>
    <w:rsid w:val="000B242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1"/>
    <w:rsid w:val="000B2429"/>
    <w:pPr>
      <w:widowControl w:val="0"/>
      <w:autoSpaceDE w:val="0"/>
      <w:autoSpaceDN w:val="0"/>
      <w:adjustRightInd w:val="0"/>
      <w:spacing w:line="48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0">
    <w:name w:val="Style60"/>
    <w:basedOn w:val="a1"/>
    <w:rsid w:val="000B2429"/>
    <w:pPr>
      <w:widowControl w:val="0"/>
      <w:autoSpaceDE w:val="0"/>
      <w:autoSpaceDN w:val="0"/>
      <w:adjustRightInd w:val="0"/>
      <w:spacing w:line="484" w:lineRule="exact"/>
      <w:ind w:firstLine="1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91">
    <w:name w:val="Font Style91"/>
    <w:rsid w:val="000B2429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94">
    <w:name w:val="Font Style94"/>
    <w:rsid w:val="000B2429"/>
    <w:rPr>
      <w:rFonts w:ascii="Palatino Linotype" w:hAnsi="Palatino Linotype" w:cs="Palatino Linotype" w:hint="default"/>
      <w:b/>
      <w:bCs/>
      <w:sz w:val="10"/>
      <w:szCs w:val="10"/>
    </w:rPr>
  </w:style>
  <w:style w:type="character" w:customStyle="1" w:styleId="FontStyle96">
    <w:name w:val="Font Style96"/>
    <w:rsid w:val="000B2429"/>
    <w:rPr>
      <w:rFonts w:ascii="Times New Roman" w:hAnsi="Times New Roman" w:cs="Times New Roman" w:hint="default"/>
      <w:sz w:val="26"/>
      <w:szCs w:val="26"/>
    </w:rPr>
  </w:style>
  <w:style w:type="character" w:customStyle="1" w:styleId="FontStyle131">
    <w:name w:val="Font Style131"/>
    <w:rsid w:val="000B2429"/>
    <w:rPr>
      <w:rFonts w:ascii="Times New Roman" w:hAnsi="Times New Roman" w:cs="Times New Roman" w:hint="default"/>
      <w:b/>
      <w:bCs/>
      <w:smallCaps/>
      <w:sz w:val="14"/>
      <w:szCs w:val="14"/>
    </w:rPr>
  </w:style>
  <w:style w:type="paragraph" w:customStyle="1" w:styleId="af4">
    <w:name w:val="Знак Знак Знак Знак Знак Знак Знак Знак Знак Знак Знак Знак"/>
    <w:basedOn w:val="a1"/>
    <w:autoRedefine/>
    <w:rsid w:val="000B2429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table" w:styleId="af5">
    <w:name w:val="Table Grid"/>
    <w:basedOn w:val="a3"/>
    <w:uiPriority w:val="59"/>
    <w:rsid w:val="000B242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l5">
    <w:name w:val="col5"/>
    <w:basedOn w:val="a2"/>
    <w:rsid w:val="000B2429"/>
  </w:style>
  <w:style w:type="character" w:customStyle="1" w:styleId="apple-converted-space">
    <w:name w:val="apple-converted-space"/>
    <w:basedOn w:val="a2"/>
    <w:rsid w:val="000B2429"/>
  </w:style>
  <w:style w:type="character" w:styleId="af6">
    <w:name w:val="Hyperlink"/>
    <w:uiPriority w:val="99"/>
    <w:unhideWhenUsed/>
    <w:rsid w:val="000B2429"/>
    <w:rPr>
      <w:color w:val="0000FF"/>
      <w:u w:val="single"/>
    </w:rPr>
  </w:style>
  <w:style w:type="character" w:customStyle="1" w:styleId="s1">
    <w:name w:val="s1"/>
    <w:basedOn w:val="a2"/>
    <w:rsid w:val="000B2429"/>
  </w:style>
  <w:style w:type="paragraph" w:customStyle="1" w:styleId="af7">
    <w:name w:val="Абзац"/>
    <w:basedOn w:val="a1"/>
    <w:rsid w:val="000B2429"/>
    <w:pPr>
      <w:tabs>
        <w:tab w:val="left" w:pos="851"/>
      </w:tabs>
      <w:spacing w:line="240" w:lineRule="atLeast"/>
      <w:ind w:firstLine="73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35">
    <w:name w:val="Body Text 3"/>
    <w:basedOn w:val="a1"/>
    <w:link w:val="36"/>
    <w:unhideWhenUsed/>
    <w:rsid w:val="000B24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2"/>
    <w:link w:val="35"/>
    <w:rsid w:val="000B2429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8">
    <w:name w:val="No Spacing"/>
    <w:link w:val="af9"/>
    <w:uiPriority w:val="1"/>
    <w:qFormat/>
    <w:rsid w:val="000B2429"/>
    <w:pPr>
      <w:widowControl w:val="0"/>
      <w:spacing w:line="240" w:lineRule="auto"/>
    </w:pPr>
    <w:rPr>
      <w:rFonts w:ascii="Calibri" w:eastAsia="Times New Roman" w:hAnsi="Calibri" w:cs="Times New Roman"/>
      <w:sz w:val="28"/>
      <w:szCs w:val="28"/>
      <w:lang w:eastAsia="ru-RU"/>
    </w:rPr>
  </w:style>
  <w:style w:type="paragraph" w:styleId="afa">
    <w:name w:val="List Paragraph"/>
    <w:basedOn w:val="a1"/>
    <w:uiPriority w:val="1"/>
    <w:qFormat/>
    <w:rsid w:val="000B242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b">
    <w:name w:val="Block Text"/>
    <w:basedOn w:val="a1"/>
    <w:rsid w:val="000B2429"/>
    <w:pPr>
      <w:spacing w:line="240" w:lineRule="auto"/>
      <w:ind w:left="993" w:right="46" w:hanging="426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afc">
    <w:basedOn w:val="a1"/>
    <w:next w:val="afd"/>
    <w:link w:val="afe"/>
    <w:qFormat/>
    <w:rsid w:val="000B2429"/>
    <w:pPr>
      <w:spacing w:line="240" w:lineRule="auto"/>
      <w:jc w:val="center"/>
    </w:pPr>
    <w:rPr>
      <w:rFonts w:ascii="Arial" w:eastAsia="Times New Roman" w:hAnsi="Arial" w:cs="Times New Roman"/>
      <w:b/>
      <w:szCs w:val="24"/>
    </w:rPr>
  </w:style>
  <w:style w:type="paragraph" w:customStyle="1" w:styleId="210">
    <w:name w:val="Основной текст с отступом 21"/>
    <w:basedOn w:val="a1"/>
    <w:rsid w:val="000B2429"/>
    <w:pPr>
      <w:spacing w:line="24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1"/>
    <w:rsid w:val="000B2429"/>
    <w:pPr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styleId="25">
    <w:name w:val="Body Text Indent 2"/>
    <w:basedOn w:val="a1"/>
    <w:link w:val="26"/>
    <w:rsid w:val="000B242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2"/>
    <w:link w:val="25"/>
    <w:rsid w:val="000B242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">
    <w:name w:val="Subtitle"/>
    <w:basedOn w:val="a1"/>
    <w:link w:val="aff0"/>
    <w:qFormat/>
    <w:rsid w:val="000B2429"/>
    <w:pPr>
      <w:spacing w:line="36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Подзаголовок Знак"/>
    <w:basedOn w:val="a2"/>
    <w:link w:val="aff"/>
    <w:rsid w:val="000B2429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0">
    <w:name w:val="List Bullet"/>
    <w:basedOn w:val="a1"/>
    <w:autoRedefine/>
    <w:rsid w:val="000B2429"/>
    <w:pPr>
      <w:numPr>
        <w:numId w:val="1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0">
    <w:name w:val="List Bullet 2"/>
    <w:basedOn w:val="a1"/>
    <w:autoRedefine/>
    <w:rsid w:val="000B2429"/>
    <w:pPr>
      <w:numPr>
        <w:numId w:val="2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0">
    <w:name w:val="List Bullet 3"/>
    <w:basedOn w:val="a1"/>
    <w:autoRedefine/>
    <w:rsid w:val="000B2429"/>
    <w:pPr>
      <w:numPr>
        <w:numId w:val="3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0">
    <w:name w:val="List Bullet 4"/>
    <w:basedOn w:val="a1"/>
    <w:autoRedefine/>
    <w:rsid w:val="000B2429"/>
    <w:pPr>
      <w:numPr>
        <w:numId w:val="4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0">
    <w:name w:val="List Bullet 5"/>
    <w:basedOn w:val="a1"/>
    <w:autoRedefine/>
    <w:rsid w:val="000B2429"/>
    <w:pPr>
      <w:numPr>
        <w:numId w:val="5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">
    <w:name w:val="List Number"/>
    <w:basedOn w:val="a1"/>
    <w:rsid w:val="000B2429"/>
    <w:pPr>
      <w:numPr>
        <w:numId w:val="6"/>
      </w:num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List Number 2"/>
    <w:basedOn w:val="a1"/>
    <w:rsid w:val="000B2429"/>
    <w:pPr>
      <w:numPr>
        <w:numId w:val="7"/>
      </w:numPr>
      <w:tabs>
        <w:tab w:val="clear" w:pos="643"/>
        <w:tab w:val="num" w:pos="720"/>
      </w:tabs>
      <w:spacing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List Number 3"/>
    <w:basedOn w:val="a1"/>
    <w:rsid w:val="000B2429"/>
    <w:pPr>
      <w:numPr>
        <w:numId w:val="8"/>
      </w:numPr>
      <w:tabs>
        <w:tab w:val="clear" w:pos="926"/>
        <w:tab w:val="num" w:pos="1080"/>
      </w:tabs>
      <w:spacing w:line="240" w:lineRule="auto"/>
      <w:ind w:left="108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List Number 4"/>
    <w:basedOn w:val="a1"/>
    <w:rsid w:val="000B2429"/>
    <w:pPr>
      <w:numPr>
        <w:numId w:val="9"/>
      </w:numPr>
      <w:tabs>
        <w:tab w:val="clear" w:pos="1209"/>
        <w:tab w:val="num" w:pos="1440"/>
      </w:tabs>
      <w:spacing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List Number 5"/>
    <w:basedOn w:val="a1"/>
    <w:rsid w:val="000B2429"/>
    <w:pPr>
      <w:numPr>
        <w:numId w:val="10"/>
      </w:numPr>
      <w:tabs>
        <w:tab w:val="clear" w:pos="1492"/>
        <w:tab w:val="num" w:pos="1800"/>
      </w:tabs>
      <w:spacing w:line="240" w:lineRule="auto"/>
      <w:ind w:left="180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caption"/>
    <w:basedOn w:val="a1"/>
    <w:next w:val="a1"/>
    <w:qFormat/>
    <w:rsid w:val="000B2429"/>
    <w:pPr>
      <w:tabs>
        <w:tab w:val="left" w:pos="9921"/>
      </w:tabs>
      <w:spacing w:line="240" w:lineRule="auto"/>
      <w:ind w:left="709" w:right="-2" w:hanging="14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Название Знак"/>
    <w:link w:val="afc"/>
    <w:rsid w:val="000B2429"/>
    <w:rPr>
      <w:rFonts w:ascii="Arial" w:eastAsia="Times New Roman" w:hAnsi="Arial" w:cs="Times New Roman"/>
      <w:b/>
      <w:szCs w:val="24"/>
    </w:rPr>
  </w:style>
  <w:style w:type="character" w:customStyle="1" w:styleId="11">
    <w:name w:val="Знак Знак1"/>
    <w:basedOn w:val="a2"/>
    <w:rsid w:val="000B2429"/>
  </w:style>
  <w:style w:type="character" w:customStyle="1" w:styleId="apple-style-span">
    <w:name w:val="apple-style-span"/>
    <w:basedOn w:val="a2"/>
    <w:rsid w:val="000B2429"/>
  </w:style>
  <w:style w:type="paragraph" w:customStyle="1" w:styleId="caaieiaie1">
    <w:name w:val="caaieiaie 1"/>
    <w:basedOn w:val="a1"/>
    <w:next w:val="a1"/>
    <w:rsid w:val="000B2429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99">
    <w:name w:val="99 см"/>
    <w:basedOn w:val="a1"/>
    <w:rsid w:val="000B2429"/>
    <w:pPr>
      <w:spacing w:line="240" w:lineRule="auto"/>
      <w:ind w:firstLine="56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lyphicon">
    <w:name w:val="glyphicon"/>
    <w:basedOn w:val="a2"/>
    <w:rsid w:val="000B2429"/>
  </w:style>
  <w:style w:type="character" w:styleId="aff2">
    <w:name w:val="FollowedHyperlink"/>
    <w:uiPriority w:val="99"/>
    <w:unhideWhenUsed/>
    <w:rsid w:val="000B2429"/>
    <w:rPr>
      <w:color w:val="800080"/>
      <w:u w:val="single"/>
    </w:rPr>
  </w:style>
  <w:style w:type="character" w:customStyle="1" w:styleId="caret">
    <w:name w:val="caret"/>
    <w:basedOn w:val="a2"/>
    <w:rsid w:val="000B2429"/>
  </w:style>
  <w:style w:type="paragraph" w:styleId="z-">
    <w:name w:val="HTML Top of Form"/>
    <w:basedOn w:val="a1"/>
    <w:next w:val="a1"/>
    <w:link w:val="z-0"/>
    <w:hidden/>
    <w:uiPriority w:val="99"/>
    <w:unhideWhenUsed/>
    <w:rsid w:val="000B2429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2"/>
    <w:link w:val="z-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styleId="z-1">
    <w:name w:val="HTML Bottom of Form"/>
    <w:basedOn w:val="a1"/>
    <w:next w:val="a1"/>
    <w:link w:val="z-2"/>
    <w:hidden/>
    <w:uiPriority w:val="99"/>
    <w:unhideWhenUsed/>
    <w:rsid w:val="000B2429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2"/>
    <w:link w:val="z-1"/>
    <w:uiPriority w:val="99"/>
    <w:rsid w:val="000B2429"/>
    <w:rPr>
      <w:rFonts w:ascii="Arial" w:eastAsia="Times New Roman" w:hAnsi="Arial" w:cs="Arial"/>
      <w:vanish/>
      <w:sz w:val="16"/>
      <w:szCs w:val="16"/>
      <w:lang w:val="ru-RU" w:eastAsia="ru-RU"/>
    </w:rPr>
  </w:style>
  <w:style w:type="paragraph" w:customStyle="1" w:styleId="220">
    <w:name w:val="Основной текст с отступом 22"/>
    <w:basedOn w:val="a1"/>
    <w:rsid w:val="000B2429"/>
    <w:pPr>
      <w:widowControl w:val="0"/>
      <w:tabs>
        <w:tab w:val="left" w:pos="0"/>
        <w:tab w:val="left" w:pos="2977"/>
      </w:tabs>
      <w:spacing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12">
    <w:name w:val="Абзац списка1"/>
    <w:basedOn w:val="a1"/>
    <w:rsid w:val="000B2429"/>
    <w:pPr>
      <w:spacing w:after="200" w:line="276" w:lineRule="auto"/>
      <w:ind w:left="720"/>
      <w:contextualSpacing/>
      <w:jc w:val="center"/>
    </w:pPr>
    <w:rPr>
      <w:rFonts w:ascii="Calibri" w:eastAsia="Times New Roman" w:hAnsi="Calibri" w:cs="Times New Roman"/>
      <w:lang w:eastAsia="ru-RU"/>
    </w:rPr>
  </w:style>
  <w:style w:type="paragraph" w:styleId="aff3">
    <w:name w:val="Document Map"/>
    <w:basedOn w:val="a1"/>
    <w:link w:val="aff4"/>
    <w:rsid w:val="000B2429"/>
    <w:pPr>
      <w:spacing w:line="240" w:lineRule="auto"/>
      <w:jc w:val="center"/>
    </w:pPr>
    <w:rPr>
      <w:rFonts w:ascii="Tahoma" w:eastAsia="Times New Roman" w:hAnsi="Tahoma" w:cs="Times New Roman"/>
      <w:sz w:val="16"/>
      <w:szCs w:val="16"/>
    </w:rPr>
  </w:style>
  <w:style w:type="character" w:customStyle="1" w:styleId="aff4">
    <w:name w:val="Схема документа Знак"/>
    <w:basedOn w:val="a2"/>
    <w:link w:val="aff3"/>
    <w:rsid w:val="000B2429"/>
    <w:rPr>
      <w:rFonts w:ascii="Tahoma" w:eastAsia="Times New Roman" w:hAnsi="Tahoma" w:cs="Times New Roman"/>
      <w:sz w:val="16"/>
      <w:szCs w:val="16"/>
    </w:rPr>
  </w:style>
  <w:style w:type="paragraph" w:customStyle="1" w:styleId="headertext">
    <w:name w:val="header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2"/>
    <w:rsid w:val="000B2429"/>
  </w:style>
  <w:style w:type="character" w:customStyle="1" w:styleId="s0">
    <w:name w:val="s0"/>
    <w:basedOn w:val="a2"/>
    <w:rsid w:val="000B2429"/>
  </w:style>
  <w:style w:type="character" w:customStyle="1" w:styleId="FontStyle238">
    <w:name w:val="Font Style238"/>
    <w:uiPriority w:val="99"/>
    <w:rsid w:val="000B2429"/>
    <w:rPr>
      <w:rFonts w:ascii="Palatino Linotype" w:hAnsi="Palatino Linotype" w:cs="Palatino Linotype"/>
      <w:b/>
      <w:bCs/>
      <w:color w:val="000000"/>
      <w:sz w:val="18"/>
      <w:szCs w:val="18"/>
    </w:rPr>
  </w:style>
  <w:style w:type="paragraph" w:customStyle="1" w:styleId="Terms">
    <w:name w:val="Term(s)"/>
    <w:basedOn w:val="a1"/>
    <w:rsid w:val="000B2429"/>
    <w:pPr>
      <w:keepNext/>
      <w:suppressAutoHyphens/>
      <w:spacing w:line="240" w:lineRule="atLeast"/>
    </w:pPr>
    <w:rPr>
      <w:rFonts w:ascii="Cambria" w:eastAsia="Calibri" w:hAnsi="Cambria" w:cs="Times New Roman"/>
      <w:b/>
      <w:lang w:val="en-GB"/>
    </w:rPr>
  </w:style>
  <w:style w:type="paragraph" w:customStyle="1" w:styleId="formattext">
    <w:name w:val="format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eveltext">
    <w:name w:val="topleveltext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y-control-groupitem">
    <w:name w:val="ty-control-group__item"/>
    <w:basedOn w:val="a2"/>
    <w:rsid w:val="000B2429"/>
  </w:style>
  <w:style w:type="character" w:customStyle="1" w:styleId="ty-price">
    <w:name w:val="ty-price"/>
    <w:basedOn w:val="a2"/>
    <w:rsid w:val="000B2429"/>
  </w:style>
  <w:style w:type="character" w:customStyle="1" w:styleId="ty-price-num">
    <w:name w:val="ty-price-num"/>
    <w:basedOn w:val="a2"/>
    <w:rsid w:val="000B2429"/>
  </w:style>
  <w:style w:type="paragraph" w:customStyle="1" w:styleId="Default">
    <w:name w:val="Default"/>
    <w:rsid w:val="000B242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c">
    <w:name w:val="pc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j">
    <w:name w:val="pj"/>
    <w:basedOn w:val="a1"/>
    <w:rsid w:val="000B24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5">
    <w:name w:val="Normal (Web)"/>
    <w:basedOn w:val="a1"/>
    <w:uiPriority w:val="99"/>
    <w:unhideWhenUsed/>
    <w:rsid w:val="000B242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1"/>
    <w:next w:val="a1"/>
    <w:link w:val="aff6"/>
    <w:qFormat/>
    <w:rsid w:val="000B242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6">
    <w:name w:val="Заголовок Знак"/>
    <w:basedOn w:val="a2"/>
    <w:link w:val="afd"/>
    <w:rsid w:val="000B2429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character" w:customStyle="1" w:styleId="af9">
    <w:name w:val="Без интервала Знак"/>
    <w:link w:val="af8"/>
    <w:uiPriority w:val="1"/>
    <w:locked/>
    <w:rsid w:val="001722EE"/>
    <w:rPr>
      <w:rFonts w:ascii="Calibri" w:eastAsia="Times New Roman" w:hAnsi="Calibri" w:cs="Times New Roman"/>
      <w:sz w:val="28"/>
      <w:szCs w:val="28"/>
      <w:lang w:val="ru-RU" w:eastAsia="ru-RU"/>
    </w:rPr>
  </w:style>
  <w:style w:type="character" w:customStyle="1" w:styleId="FontStyle233">
    <w:name w:val="Font Style233"/>
    <w:basedOn w:val="a2"/>
    <w:uiPriority w:val="99"/>
    <w:rsid w:val="001722EE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13">
    <w:name w:val="Обычный1"/>
    <w:rsid w:val="003067BE"/>
    <w:pPr>
      <w:widowControl w:val="0"/>
      <w:spacing w:line="320" w:lineRule="auto"/>
      <w:ind w:firstLine="500"/>
    </w:pPr>
    <w:rPr>
      <w:rFonts w:ascii="Times New Roman" w:eastAsia="Times New Roman" w:hAnsi="Times New Roman" w:cs="Times New Roman"/>
      <w:snapToGrid w:val="0"/>
      <w:sz w:val="18"/>
      <w:szCs w:val="18"/>
      <w:lang w:eastAsia="ru-RU"/>
    </w:rPr>
  </w:style>
  <w:style w:type="character" w:styleId="aff7">
    <w:name w:val="Placeholder Text"/>
    <w:basedOn w:val="a2"/>
    <w:uiPriority w:val="99"/>
    <w:semiHidden/>
    <w:rsid w:val="00AE43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yperlink" Target="https://online.zakon.kz/Document/?doc_id=39985081" TargetMode="Externa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hyperlink" Target="https://online.zakon.kz/Document/?doc_id=39985081" TargetMode="Externa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yperlink" Target="https://online.zakon.kz/Document/?doc_id=31612903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s://online.zakon.kz/Document/?doc_id=38008997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2819D-9054-42C8-8773-82FF143C9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1851</TotalTime>
  <Pages>13</Pages>
  <Words>2734</Words>
  <Characters>15586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ms2@ksm.kz</dc:creator>
  <cp:keywords/>
  <dc:description/>
  <cp:lastModifiedBy>Galiya Ismailova</cp:lastModifiedBy>
  <cp:revision>147</cp:revision>
  <cp:lastPrinted>2022-12-01T03:06:00Z</cp:lastPrinted>
  <dcterms:created xsi:type="dcterms:W3CDTF">2022-12-01T10:35:00Z</dcterms:created>
  <dcterms:modified xsi:type="dcterms:W3CDTF">2023-05-17T05:48:00Z</dcterms:modified>
</cp:coreProperties>
</file>